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6509" w14:textId="77777777" w:rsidR="0051435A" w:rsidRDefault="00150A19">
      <w:pPr>
        <w:spacing w:after="103" w:line="259" w:lineRule="auto"/>
        <w:ind w:left="60" w:firstLine="0"/>
      </w:pPr>
      <w:r>
        <w:rPr>
          <w:sz w:val="16"/>
        </w:rPr>
        <w:t xml:space="preserve"> </w:t>
      </w:r>
    </w:p>
    <w:p w14:paraId="6938E2C2" w14:textId="77777777" w:rsidR="0051435A" w:rsidRDefault="00150A19">
      <w:pPr>
        <w:spacing w:after="144" w:line="259" w:lineRule="auto"/>
        <w:ind w:left="60" w:firstLine="0"/>
      </w:pPr>
      <w:r>
        <w:rPr>
          <w:sz w:val="16"/>
        </w:rPr>
        <w:t xml:space="preserve"> </w:t>
      </w:r>
    </w:p>
    <w:p w14:paraId="04314124" w14:textId="5E997F3C" w:rsidR="00B6777A" w:rsidRDefault="00150A19" w:rsidP="00B6777A">
      <w:pPr>
        <w:pStyle w:val="paragraph"/>
        <w:spacing w:before="0" w:beforeAutospacing="0" w:after="0" w:afterAutospacing="0"/>
        <w:ind w:right="105"/>
        <w:jc w:val="center"/>
        <w:textAlignment w:val="baseline"/>
        <w:rPr>
          <w:rFonts w:ascii="Segoe UI" w:hAnsi="Segoe UI" w:cs="Segoe UI"/>
          <w:color w:val="181717"/>
          <w:sz w:val="18"/>
          <w:szCs w:val="18"/>
        </w:rPr>
      </w:pPr>
      <w:r>
        <w:t xml:space="preserve"> </w:t>
      </w:r>
      <w:r w:rsidR="00B6777A">
        <w:rPr>
          <w:rStyle w:val="normaltextrun"/>
          <w:rFonts w:ascii="Calibri" w:hAnsi="Calibri" w:cs="Calibri"/>
          <w:b/>
          <w:bCs/>
          <w:color w:val="1F3864"/>
          <w:sz w:val="72"/>
          <w:szCs w:val="72"/>
        </w:rPr>
        <w:t>Online Safety Procedure</w:t>
      </w:r>
    </w:p>
    <w:p w14:paraId="709CC2F7" w14:textId="77777777" w:rsidR="00B6777A" w:rsidRDefault="00B6777A" w:rsidP="00B6777A">
      <w:pPr>
        <w:pStyle w:val="paragraph"/>
        <w:spacing w:before="0" w:beforeAutospacing="0" w:after="0" w:afterAutospacing="0"/>
        <w:textAlignment w:val="baseline"/>
        <w:rPr>
          <w:rFonts w:ascii="Segoe UI" w:hAnsi="Segoe UI" w:cs="Segoe UI"/>
          <w:color w:val="181717"/>
          <w:sz w:val="18"/>
          <w:szCs w:val="18"/>
        </w:rPr>
      </w:pPr>
      <w:r>
        <w:rPr>
          <w:rStyle w:val="eop"/>
          <w:color w:val="000000"/>
          <w:sz w:val="20"/>
          <w:szCs w:val="20"/>
        </w:rPr>
        <w:t> </w:t>
      </w:r>
    </w:p>
    <w:p w14:paraId="48F0631C" w14:textId="77777777" w:rsidR="00B6777A" w:rsidRDefault="00B6777A" w:rsidP="00B6777A">
      <w:pPr>
        <w:pStyle w:val="paragraph"/>
        <w:spacing w:before="0" w:beforeAutospacing="0" w:after="0" w:afterAutospacing="0"/>
        <w:jc w:val="center"/>
        <w:textAlignment w:val="baseline"/>
        <w:rPr>
          <w:rFonts w:ascii="Segoe UI" w:hAnsi="Segoe UI" w:cs="Segoe UI"/>
          <w:color w:val="181717"/>
          <w:sz w:val="18"/>
          <w:szCs w:val="18"/>
        </w:rPr>
      </w:pPr>
      <w:r>
        <w:rPr>
          <w:rStyle w:val="eop"/>
          <w:rFonts w:ascii="Segoe UI" w:hAnsi="Segoe UI" w:cs="Segoe UI"/>
          <w:color w:val="000000"/>
          <w:sz w:val="18"/>
          <w:szCs w:val="18"/>
        </w:rPr>
        <w:t> </w:t>
      </w:r>
    </w:p>
    <w:p w14:paraId="3C64D472" w14:textId="43166DE4" w:rsidR="0051435A" w:rsidRDefault="00B6777A" w:rsidP="00B6777A">
      <w:pPr>
        <w:pStyle w:val="paragraph"/>
        <w:spacing w:before="0" w:beforeAutospacing="0" w:after="0" w:afterAutospacing="0"/>
        <w:jc w:val="center"/>
        <w:textAlignment w:val="baseline"/>
        <w:rPr>
          <w:rStyle w:val="eop"/>
          <w:rFonts w:ascii="Calibri" w:hAnsi="Calibri" w:cs="Calibri"/>
          <w:color w:val="17365D"/>
          <w:sz w:val="56"/>
          <w:szCs w:val="56"/>
        </w:rPr>
      </w:pPr>
      <w:r>
        <w:rPr>
          <w:rStyle w:val="normaltextrun"/>
          <w:rFonts w:ascii="Calibri" w:hAnsi="Calibri" w:cs="Calibri"/>
          <w:i/>
          <w:iCs/>
          <w:color w:val="17365D"/>
          <w:sz w:val="56"/>
          <w:szCs w:val="56"/>
        </w:rPr>
        <w:t>Fradley Park Primary and Nursery School</w:t>
      </w:r>
      <w:r>
        <w:rPr>
          <w:rStyle w:val="normaltextrun"/>
          <w:rFonts w:ascii="Calibri" w:hAnsi="Calibri" w:cs="Calibri"/>
          <w:color w:val="17365D"/>
          <w:sz w:val="56"/>
          <w:szCs w:val="56"/>
        </w:rPr>
        <w:t> </w:t>
      </w:r>
      <w:r>
        <w:rPr>
          <w:rStyle w:val="eop"/>
          <w:rFonts w:ascii="Calibri" w:hAnsi="Calibri" w:cs="Calibri"/>
          <w:color w:val="17365D"/>
          <w:sz w:val="56"/>
          <w:szCs w:val="56"/>
        </w:rPr>
        <w:t> </w:t>
      </w:r>
    </w:p>
    <w:p w14:paraId="4E8297D2" w14:textId="030744E2" w:rsidR="00B6777A" w:rsidRDefault="00B6777A" w:rsidP="00B6777A">
      <w:pPr>
        <w:pStyle w:val="paragraph"/>
        <w:spacing w:before="0" w:beforeAutospacing="0" w:after="0" w:afterAutospacing="0"/>
        <w:jc w:val="center"/>
        <w:textAlignment w:val="baseline"/>
        <w:rPr>
          <w:rStyle w:val="eop"/>
          <w:rFonts w:ascii="Calibri" w:hAnsi="Calibri" w:cs="Calibri"/>
          <w:color w:val="17365D"/>
          <w:sz w:val="56"/>
          <w:szCs w:val="56"/>
        </w:rPr>
      </w:pPr>
    </w:p>
    <w:p w14:paraId="48EA53AA" w14:textId="77777777" w:rsidR="00B6777A" w:rsidRPr="00B6777A" w:rsidRDefault="00B6777A" w:rsidP="00B6777A">
      <w:pPr>
        <w:pStyle w:val="paragraph"/>
        <w:spacing w:before="0" w:beforeAutospacing="0" w:after="0" w:afterAutospacing="0"/>
        <w:jc w:val="center"/>
        <w:textAlignment w:val="baseline"/>
        <w:rPr>
          <w:rFonts w:ascii="Segoe UI" w:hAnsi="Segoe UI" w:cs="Segoe UI"/>
          <w:color w:val="181717"/>
          <w:sz w:val="18"/>
          <w:szCs w:val="18"/>
        </w:rPr>
      </w:pPr>
    </w:p>
    <w:p w14:paraId="54498691" w14:textId="60987820" w:rsidR="00B6777A" w:rsidRDefault="00B6777A" w:rsidP="00B6777A">
      <w:pPr>
        <w:spacing w:after="96" w:line="259" w:lineRule="auto"/>
        <w:ind w:left="60" w:firstLine="0"/>
        <w:jc w:val="center"/>
      </w:pPr>
      <w:r>
        <w:rPr>
          <w:b/>
          <w:noProof/>
          <w:sz w:val="28"/>
        </w:rPr>
        <w:drawing>
          <wp:inline distT="0" distB="0" distL="0" distR="0" wp14:anchorId="1046DF56" wp14:editId="09F2936D">
            <wp:extent cx="4335780" cy="390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780" cy="3909060"/>
                    </a:xfrm>
                    <a:prstGeom prst="rect">
                      <a:avLst/>
                    </a:prstGeom>
                    <a:noFill/>
                    <a:ln>
                      <a:noFill/>
                    </a:ln>
                  </pic:spPr>
                </pic:pic>
              </a:graphicData>
            </a:graphic>
          </wp:inline>
        </w:drawing>
      </w:r>
    </w:p>
    <w:p w14:paraId="54454C86" w14:textId="0F3F827C" w:rsidR="00B6777A" w:rsidRDefault="00B6777A" w:rsidP="00B6777A">
      <w:pPr>
        <w:spacing w:after="96" w:line="259" w:lineRule="auto"/>
        <w:ind w:left="60" w:firstLine="0"/>
        <w:jc w:val="center"/>
      </w:pPr>
    </w:p>
    <w:p w14:paraId="127D9495" w14:textId="77777777" w:rsidR="00B6777A" w:rsidRPr="00B6777A" w:rsidRDefault="00B6777A" w:rsidP="00B6777A">
      <w:pPr>
        <w:spacing w:after="96" w:line="259" w:lineRule="auto"/>
        <w:ind w:left="60" w:firstLine="0"/>
        <w:jc w:val="center"/>
        <w:rPr>
          <w:rFonts w:asciiTheme="majorHAnsi" w:hAnsiTheme="majorHAnsi" w:cstheme="majorHAnsi"/>
          <w:sz w:val="24"/>
          <w:szCs w:val="24"/>
        </w:rPr>
      </w:pPr>
    </w:p>
    <w:tbl>
      <w:tblPr>
        <w:tblW w:w="8516"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0"/>
        <w:gridCol w:w="4536"/>
      </w:tblGrid>
      <w:tr w:rsidR="00B6777A" w:rsidRPr="00B6777A" w14:paraId="15DEE332" w14:textId="77777777" w:rsidTr="3E398DE8">
        <w:trPr>
          <w:trHeight w:val="781"/>
        </w:trPr>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BC5121" w14:textId="77777777" w:rsidR="00B6777A" w:rsidRPr="00B6777A" w:rsidRDefault="00B6777A" w:rsidP="00B6777A">
            <w:pPr>
              <w:spacing w:after="0" w:line="240" w:lineRule="auto"/>
              <w:ind w:left="0" w:firstLine="0"/>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b/>
                <w:bCs/>
                <w:sz w:val="24"/>
                <w:szCs w:val="24"/>
              </w:rPr>
              <w:t>Member of staff responsible </w:t>
            </w:r>
            <w:r w:rsidRPr="00B6777A">
              <w:rPr>
                <w:rFonts w:asciiTheme="majorHAnsi" w:eastAsia="Times New Roman" w:hAnsiTheme="majorHAnsi" w:cstheme="majorHAnsi"/>
                <w:sz w:val="24"/>
                <w:szCs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811A69" w14:textId="62A26DF6" w:rsidR="00B6777A" w:rsidRPr="00B6777A" w:rsidRDefault="00B6777A" w:rsidP="00B6777A">
            <w:pPr>
              <w:spacing w:after="0" w:line="240" w:lineRule="auto"/>
              <w:ind w:left="0" w:firstLine="424"/>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sz w:val="24"/>
                <w:szCs w:val="24"/>
              </w:rPr>
              <w:t>Headteacher</w:t>
            </w:r>
            <w:r>
              <w:rPr>
                <w:rFonts w:asciiTheme="majorHAnsi" w:eastAsia="Times New Roman" w:hAnsiTheme="majorHAnsi" w:cstheme="majorHAnsi"/>
                <w:sz w:val="24"/>
                <w:szCs w:val="24"/>
              </w:rPr>
              <w:t xml:space="preserve"> </w:t>
            </w:r>
          </w:p>
        </w:tc>
      </w:tr>
      <w:tr w:rsidR="00B6777A" w:rsidRPr="00B6777A" w14:paraId="131B6FF7" w14:textId="77777777" w:rsidTr="3E398DE8">
        <w:trPr>
          <w:trHeight w:val="781"/>
        </w:trPr>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EBFB8" w14:textId="77777777" w:rsidR="00B6777A" w:rsidRPr="00B6777A" w:rsidRDefault="00B6777A" w:rsidP="00B6777A">
            <w:pPr>
              <w:spacing w:after="0" w:line="240" w:lineRule="auto"/>
              <w:ind w:left="0" w:firstLine="0"/>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b/>
                <w:bCs/>
                <w:sz w:val="24"/>
                <w:szCs w:val="24"/>
              </w:rPr>
              <w:t>Date policy revised </w:t>
            </w:r>
            <w:r w:rsidRPr="00B6777A">
              <w:rPr>
                <w:rFonts w:asciiTheme="majorHAnsi" w:eastAsia="Times New Roman" w:hAnsiTheme="majorHAnsi" w:cstheme="majorHAnsi"/>
                <w:sz w:val="24"/>
                <w:szCs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CDC56C" w14:textId="11633946" w:rsidR="00B6777A" w:rsidRPr="00B6777A" w:rsidRDefault="00B6777A" w:rsidP="00B6777A">
            <w:pPr>
              <w:spacing w:after="0" w:line="240" w:lineRule="auto"/>
              <w:ind w:firstLine="354"/>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sz w:val="24"/>
                <w:szCs w:val="24"/>
              </w:rPr>
              <w:t>January 2024</w:t>
            </w:r>
          </w:p>
        </w:tc>
      </w:tr>
      <w:tr w:rsidR="00B6777A" w:rsidRPr="00B6777A" w14:paraId="6A370404" w14:textId="77777777" w:rsidTr="3E398DE8">
        <w:trPr>
          <w:trHeight w:val="781"/>
        </w:trPr>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A32542" w14:textId="77777777" w:rsidR="00B6777A" w:rsidRPr="00B6777A" w:rsidRDefault="00B6777A" w:rsidP="00B6777A">
            <w:pPr>
              <w:spacing w:after="0" w:line="240" w:lineRule="auto"/>
              <w:ind w:left="0" w:firstLine="0"/>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b/>
                <w:bCs/>
                <w:sz w:val="24"/>
                <w:szCs w:val="24"/>
              </w:rPr>
              <w:t>Date adopted by the Governing Body </w:t>
            </w:r>
            <w:r w:rsidRPr="00B6777A">
              <w:rPr>
                <w:rFonts w:asciiTheme="majorHAnsi" w:eastAsia="Times New Roman" w:hAnsiTheme="majorHAnsi" w:cstheme="majorHAnsi"/>
                <w:sz w:val="24"/>
                <w:szCs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D9163C" w14:textId="2698DB6B" w:rsidR="00B6777A" w:rsidRPr="00B6777A" w:rsidRDefault="00B6777A" w:rsidP="00B6777A">
            <w:pPr>
              <w:spacing w:after="0" w:line="240" w:lineRule="auto"/>
              <w:ind w:left="0" w:firstLine="424"/>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sz w:val="24"/>
                <w:szCs w:val="24"/>
              </w:rPr>
              <w:t>February 2024</w:t>
            </w:r>
          </w:p>
        </w:tc>
      </w:tr>
      <w:tr w:rsidR="00B6777A" w:rsidRPr="00B6777A" w14:paraId="4F928114" w14:textId="77777777" w:rsidTr="3E398DE8">
        <w:trPr>
          <w:trHeight w:val="781"/>
        </w:trPr>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A1EFFC" w14:textId="77777777" w:rsidR="00B6777A" w:rsidRPr="00B6777A" w:rsidRDefault="00B6777A" w:rsidP="00B6777A">
            <w:pPr>
              <w:spacing w:after="0" w:line="240" w:lineRule="auto"/>
              <w:ind w:left="0" w:firstLine="0"/>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b/>
                <w:bCs/>
                <w:sz w:val="24"/>
                <w:szCs w:val="24"/>
              </w:rPr>
              <w:t>Signed by Chair of Governing Body </w:t>
            </w:r>
            <w:r w:rsidRPr="00B6777A">
              <w:rPr>
                <w:rFonts w:asciiTheme="majorHAnsi" w:eastAsia="Times New Roman" w:hAnsiTheme="majorHAnsi" w:cstheme="majorHAnsi"/>
                <w:sz w:val="24"/>
                <w:szCs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806AEA" w14:textId="52C18F8B" w:rsidR="00B6777A" w:rsidRPr="00B6777A" w:rsidRDefault="50468D88" w:rsidP="3E398DE8">
            <w:pPr>
              <w:spacing w:after="0" w:line="240" w:lineRule="auto"/>
              <w:ind w:left="0" w:firstLine="424"/>
              <w:textAlignment w:val="baseline"/>
              <w:rPr>
                <w:rFonts w:asciiTheme="majorHAnsi" w:eastAsia="Times New Roman" w:hAnsiTheme="majorHAnsi" w:cstheme="majorBidi"/>
                <w:sz w:val="24"/>
                <w:szCs w:val="24"/>
              </w:rPr>
            </w:pPr>
            <w:r>
              <w:rPr>
                <w:noProof/>
              </w:rPr>
              <w:drawing>
                <wp:inline distT="0" distB="0" distL="0" distR="0" wp14:anchorId="5CC02BB3" wp14:editId="74981E15">
                  <wp:extent cx="1847638" cy="552450"/>
                  <wp:effectExtent l="0" t="0" r="0" b="0"/>
                  <wp:docPr id="1267986861" name="Picture 126798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638" cy="552450"/>
                          </a:xfrm>
                          <a:prstGeom prst="rect">
                            <a:avLst/>
                          </a:prstGeom>
                        </pic:spPr>
                      </pic:pic>
                    </a:graphicData>
                  </a:graphic>
                </wp:inline>
              </w:drawing>
            </w:r>
          </w:p>
        </w:tc>
      </w:tr>
      <w:tr w:rsidR="00B6777A" w:rsidRPr="00B6777A" w14:paraId="14B0E47B" w14:textId="77777777" w:rsidTr="3E398DE8">
        <w:trPr>
          <w:trHeight w:val="781"/>
        </w:trPr>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6EAFA9" w14:textId="77777777" w:rsidR="00B6777A" w:rsidRPr="00B6777A" w:rsidRDefault="00B6777A" w:rsidP="00B6777A">
            <w:pPr>
              <w:spacing w:after="0" w:line="240" w:lineRule="auto"/>
              <w:ind w:left="0" w:firstLine="0"/>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b/>
                <w:bCs/>
                <w:sz w:val="24"/>
                <w:szCs w:val="24"/>
              </w:rPr>
              <w:t>Date to be reviewed </w:t>
            </w:r>
            <w:r w:rsidRPr="00B6777A">
              <w:rPr>
                <w:rFonts w:asciiTheme="majorHAnsi" w:eastAsia="Times New Roman" w:hAnsiTheme="majorHAnsi" w:cstheme="majorHAnsi"/>
                <w:sz w:val="24"/>
                <w:szCs w:val="24"/>
              </w:rPr>
              <w:t>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55C69B" w14:textId="2073E1AB" w:rsidR="00B6777A" w:rsidRPr="00B6777A" w:rsidRDefault="00B6777A" w:rsidP="00B6777A">
            <w:pPr>
              <w:spacing w:after="0" w:line="240" w:lineRule="auto"/>
              <w:ind w:left="0" w:firstLine="424"/>
              <w:textAlignment w:val="baseline"/>
              <w:rPr>
                <w:rFonts w:asciiTheme="majorHAnsi" w:eastAsia="Times New Roman" w:hAnsiTheme="majorHAnsi" w:cstheme="majorHAnsi"/>
                <w:sz w:val="24"/>
                <w:szCs w:val="24"/>
              </w:rPr>
            </w:pPr>
            <w:r w:rsidRPr="00B6777A">
              <w:rPr>
                <w:rFonts w:asciiTheme="majorHAnsi" w:eastAsia="Times New Roman" w:hAnsiTheme="majorHAnsi" w:cstheme="majorHAnsi"/>
                <w:sz w:val="24"/>
                <w:szCs w:val="24"/>
              </w:rPr>
              <w:t>February 2026</w:t>
            </w:r>
          </w:p>
        </w:tc>
      </w:tr>
    </w:tbl>
    <w:p w14:paraId="7432823C" w14:textId="568CAD94" w:rsidR="00B6777A" w:rsidRPr="00B6777A" w:rsidRDefault="00B6777A" w:rsidP="00B6777A">
      <w:pPr>
        <w:spacing w:after="93" w:line="259" w:lineRule="auto"/>
        <w:ind w:left="0" w:firstLine="0"/>
      </w:pPr>
    </w:p>
    <w:sdt>
      <w:sdtPr>
        <w:id w:val="1164087707"/>
        <w:docPartObj>
          <w:docPartGallery w:val="Table of Contents"/>
          <w:docPartUnique/>
        </w:docPartObj>
      </w:sdtPr>
      <w:sdtContent>
        <w:p w14:paraId="399AD433" w14:textId="0CD8CCB9" w:rsidR="0051435A" w:rsidRPr="00634C2D" w:rsidRDefault="00150A19" w:rsidP="165EA0A2">
          <w:pPr>
            <w:spacing w:after="93" w:line="259" w:lineRule="auto"/>
            <w:ind w:left="60" w:firstLine="0"/>
            <w:rPr>
              <w:rFonts w:asciiTheme="majorHAnsi" w:hAnsiTheme="majorHAnsi" w:cstheme="majorBidi"/>
              <w:b/>
              <w:bCs/>
              <w:sz w:val="24"/>
              <w:szCs w:val="24"/>
              <w:u w:val="single"/>
            </w:rPr>
          </w:pPr>
          <w:r w:rsidRPr="165EA0A2">
            <w:rPr>
              <w:rFonts w:asciiTheme="majorHAnsi" w:hAnsiTheme="majorHAnsi" w:cstheme="majorBidi"/>
              <w:b/>
              <w:bCs/>
              <w:sz w:val="24"/>
              <w:szCs w:val="24"/>
              <w:u w:val="single"/>
            </w:rPr>
            <w:t xml:space="preserve">Contents </w:t>
          </w:r>
        </w:p>
        <w:p w14:paraId="03CB80DF" w14:textId="596B2757" w:rsidR="0051435A" w:rsidRPr="00634C2D" w:rsidRDefault="165EA0A2" w:rsidP="165EA0A2">
          <w:pPr>
            <w:pStyle w:val="TOC1"/>
            <w:tabs>
              <w:tab w:val="right" w:leader="dot" w:pos="9945"/>
            </w:tabs>
            <w:rPr>
              <w:rStyle w:val="Hyperlink"/>
            </w:rPr>
          </w:pPr>
          <w:r>
            <w:fldChar w:fldCharType="begin"/>
          </w:r>
          <w:r w:rsidR="00150A19">
            <w:instrText>TOC \o "1-1" \h \z \u</w:instrText>
          </w:r>
          <w:r>
            <w:fldChar w:fldCharType="separate"/>
          </w:r>
          <w:hyperlink w:anchor="_Toc1469509489">
            <w:r w:rsidRPr="165EA0A2">
              <w:rPr>
                <w:rStyle w:val="Hyperlink"/>
              </w:rPr>
              <w:t>1. Aims</w:t>
            </w:r>
            <w:r w:rsidR="00150A19">
              <w:tab/>
            </w:r>
            <w:r w:rsidR="00150A19">
              <w:fldChar w:fldCharType="begin"/>
            </w:r>
            <w:r w:rsidR="00150A19">
              <w:instrText>PAGEREF _Toc1469509489 \h</w:instrText>
            </w:r>
            <w:r w:rsidR="00150A19">
              <w:fldChar w:fldCharType="separate"/>
            </w:r>
            <w:r w:rsidRPr="165EA0A2">
              <w:rPr>
                <w:rStyle w:val="Hyperlink"/>
              </w:rPr>
              <w:t>2</w:t>
            </w:r>
            <w:r w:rsidR="00150A19">
              <w:fldChar w:fldCharType="end"/>
            </w:r>
          </w:hyperlink>
        </w:p>
        <w:p w14:paraId="311BA468" w14:textId="7D8B0B48" w:rsidR="0051435A" w:rsidRPr="00634C2D" w:rsidRDefault="165EA0A2" w:rsidP="165EA0A2">
          <w:pPr>
            <w:pStyle w:val="TOC1"/>
            <w:tabs>
              <w:tab w:val="right" w:leader="dot" w:pos="9945"/>
            </w:tabs>
            <w:rPr>
              <w:rStyle w:val="Hyperlink"/>
            </w:rPr>
          </w:pPr>
          <w:hyperlink w:anchor="_Toc436464751">
            <w:r w:rsidRPr="165EA0A2">
              <w:rPr>
                <w:rStyle w:val="Hyperlink"/>
              </w:rPr>
              <w:t>2. Legislation and guidance</w:t>
            </w:r>
            <w:r w:rsidR="00150A19">
              <w:tab/>
            </w:r>
            <w:r w:rsidR="00150A19">
              <w:fldChar w:fldCharType="begin"/>
            </w:r>
            <w:r w:rsidR="00150A19">
              <w:instrText>PAGEREF _Toc436464751 \h</w:instrText>
            </w:r>
            <w:r w:rsidR="00150A19">
              <w:fldChar w:fldCharType="separate"/>
            </w:r>
            <w:r w:rsidRPr="165EA0A2">
              <w:rPr>
                <w:rStyle w:val="Hyperlink"/>
              </w:rPr>
              <w:t>2</w:t>
            </w:r>
            <w:r w:rsidR="00150A19">
              <w:fldChar w:fldCharType="end"/>
            </w:r>
          </w:hyperlink>
        </w:p>
        <w:p w14:paraId="0C7F08DE" w14:textId="6ED3F2B7" w:rsidR="0051435A" w:rsidRPr="00634C2D" w:rsidRDefault="165EA0A2" w:rsidP="165EA0A2">
          <w:pPr>
            <w:pStyle w:val="TOC1"/>
            <w:tabs>
              <w:tab w:val="right" w:leader="dot" w:pos="9945"/>
            </w:tabs>
            <w:rPr>
              <w:rStyle w:val="Hyperlink"/>
            </w:rPr>
          </w:pPr>
          <w:hyperlink w:anchor="_Toc964201620">
            <w:r w:rsidRPr="165EA0A2">
              <w:rPr>
                <w:rStyle w:val="Hyperlink"/>
              </w:rPr>
              <w:t>3. Roles and responsibilities</w:t>
            </w:r>
            <w:r w:rsidR="00150A19">
              <w:tab/>
            </w:r>
            <w:r w:rsidR="00150A19">
              <w:fldChar w:fldCharType="begin"/>
            </w:r>
            <w:r w:rsidR="00150A19">
              <w:instrText>PAGEREF _Toc964201620 \h</w:instrText>
            </w:r>
            <w:r w:rsidR="00150A19">
              <w:fldChar w:fldCharType="separate"/>
            </w:r>
            <w:r w:rsidRPr="165EA0A2">
              <w:rPr>
                <w:rStyle w:val="Hyperlink"/>
              </w:rPr>
              <w:t>3</w:t>
            </w:r>
            <w:r w:rsidR="00150A19">
              <w:fldChar w:fldCharType="end"/>
            </w:r>
          </w:hyperlink>
        </w:p>
        <w:p w14:paraId="0083F363" w14:textId="3046CEE5" w:rsidR="0051435A" w:rsidRPr="00634C2D" w:rsidRDefault="165EA0A2" w:rsidP="165EA0A2">
          <w:pPr>
            <w:pStyle w:val="TOC1"/>
            <w:tabs>
              <w:tab w:val="right" w:leader="dot" w:pos="9945"/>
            </w:tabs>
            <w:rPr>
              <w:rStyle w:val="Hyperlink"/>
            </w:rPr>
          </w:pPr>
          <w:hyperlink w:anchor="_Toc337933022">
            <w:r w:rsidRPr="165EA0A2">
              <w:rPr>
                <w:rStyle w:val="Hyperlink"/>
              </w:rPr>
              <w:t>4. Educating pupils and online safety</w:t>
            </w:r>
            <w:r w:rsidR="00150A19">
              <w:tab/>
            </w:r>
            <w:r w:rsidR="00150A19">
              <w:fldChar w:fldCharType="begin"/>
            </w:r>
            <w:r w:rsidR="00150A19">
              <w:instrText>PAGEREF _Toc337933022 \h</w:instrText>
            </w:r>
            <w:r w:rsidR="00150A19">
              <w:fldChar w:fldCharType="separate"/>
            </w:r>
            <w:r w:rsidRPr="165EA0A2">
              <w:rPr>
                <w:rStyle w:val="Hyperlink"/>
              </w:rPr>
              <w:t>6</w:t>
            </w:r>
            <w:r w:rsidR="00150A19">
              <w:fldChar w:fldCharType="end"/>
            </w:r>
          </w:hyperlink>
        </w:p>
        <w:p w14:paraId="611CBC0F" w14:textId="35B4A0EC" w:rsidR="0051435A" w:rsidRPr="00634C2D" w:rsidRDefault="165EA0A2" w:rsidP="165EA0A2">
          <w:pPr>
            <w:pStyle w:val="TOC1"/>
            <w:tabs>
              <w:tab w:val="right" w:leader="dot" w:pos="9945"/>
            </w:tabs>
            <w:rPr>
              <w:rStyle w:val="Hyperlink"/>
            </w:rPr>
          </w:pPr>
          <w:hyperlink w:anchor="_Toc328322101">
            <w:r w:rsidRPr="165EA0A2">
              <w:rPr>
                <w:rStyle w:val="Hyperlink"/>
              </w:rPr>
              <w:t>In Nursery and Reception, pupils will be taught about online safety by:</w:t>
            </w:r>
            <w:r w:rsidR="00150A19">
              <w:tab/>
            </w:r>
            <w:r w:rsidR="00150A19">
              <w:fldChar w:fldCharType="begin"/>
            </w:r>
            <w:r w:rsidR="00150A19">
              <w:instrText>PAGEREF _Toc328322101 \h</w:instrText>
            </w:r>
            <w:r w:rsidR="00150A19">
              <w:fldChar w:fldCharType="separate"/>
            </w:r>
            <w:r w:rsidRPr="165EA0A2">
              <w:rPr>
                <w:rStyle w:val="Hyperlink"/>
              </w:rPr>
              <w:t>6</w:t>
            </w:r>
            <w:r w:rsidR="00150A19">
              <w:fldChar w:fldCharType="end"/>
            </w:r>
          </w:hyperlink>
        </w:p>
        <w:p w14:paraId="266773E7" w14:textId="2E8235A9" w:rsidR="0051435A" w:rsidRPr="00634C2D" w:rsidRDefault="165EA0A2" w:rsidP="165EA0A2">
          <w:pPr>
            <w:pStyle w:val="TOC1"/>
            <w:tabs>
              <w:tab w:val="right" w:leader="dot" w:pos="9945"/>
            </w:tabs>
            <w:rPr>
              <w:rStyle w:val="Hyperlink"/>
            </w:rPr>
          </w:pPr>
          <w:hyperlink w:anchor="_Toc635851089">
            <w:r w:rsidRPr="165EA0A2">
              <w:rPr>
                <w:rStyle w:val="Hyperlink"/>
              </w:rPr>
              <w:t>5. Educating parents about online safety</w:t>
            </w:r>
            <w:r w:rsidR="00150A19">
              <w:tab/>
            </w:r>
            <w:r w:rsidR="00150A19">
              <w:fldChar w:fldCharType="begin"/>
            </w:r>
            <w:r w:rsidR="00150A19">
              <w:instrText>PAGEREF _Toc635851089 \h</w:instrText>
            </w:r>
            <w:r w:rsidR="00150A19">
              <w:fldChar w:fldCharType="separate"/>
            </w:r>
            <w:r w:rsidRPr="165EA0A2">
              <w:rPr>
                <w:rStyle w:val="Hyperlink"/>
              </w:rPr>
              <w:t>7</w:t>
            </w:r>
            <w:r w:rsidR="00150A19">
              <w:fldChar w:fldCharType="end"/>
            </w:r>
          </w:hyperlink>
        </w:p>
        <w:p w14:paraId="69D62BCC" w14:textId="763A6B3D" w:rsidR="0051435A" w:rsidRPr="00634C2D" w:rsidRDefault="165EA0A2" w:rsidP="165EA0A2">
          <w:pPr>
            <w:pStyle w:val="TOC1"/>
            <w:tabs>
              <w:tab w:val="right" w:leader="dot" w:pos="9945"/>
            </w:tabs>
            <w:rPr>
              <w:rStyle w:val="Hyperlink"/>
            </w:rPr>
          </w:pPr>
          <w:hyperlink w:anchor="_Toc1140907302">
            <w:r w:rsidRPr="165EA0A2">
              <w:rPr>
                <w:rStyle w:val="Hyperlink"/>
              </w:rPr>
              <w:t>6. Cyber-bullying</w:t>
            </w:r>
            <w:r w:rsidR="00150A19">
              <w:tab/>
            </w:r>
            <w:r w:rsidR="00150A19">
              <w:fldChar w:fldCharType="begin"/>
            </w:r>
            <w:r w:rsidR="00150A19">
              <w:instrText>PAGEREF _Toc1140907302 \h</w:instrText>
            </w:r>
            <w:r w:rsidR="00150A19">
              <w:fldChar w:fldCharType="separate"/>
            </w:r>
            <w:r w:rsidRPr="165EA0A2">
              <w:rPr>
                <w:rStyle w:val="Hyperlink"/>
              </w:rPr>
              <w:t>7</w:t>
            </w:r>
            <w:r w:rsidR="00150A19">
              <w:fldChar w:fldCharType="end"/>
            </w:r>
          </w:hyperlink>
        </w:p>
        <w:p w14:paraId="585B2ADE" w14:textId="2E46D7C6" w:rsidR="0051435A" w:rsidRPr="00634C2D" w:rsidRDefault="165EA0A2" w:rsidP="165EA0A2">
          <w:pPr>
            <w:pStyle w:val="TOC1"/>
            <w:tabs>
              <w:tab w:val="right" w:leader="dot" w:pos="9945"/>
            </w:tabs>
            <w:rPr>
              <w:rStyle w:val="Hyperlink"/>
            </w:rPr>
          </w:pPr>
          <w:hyperlink w:anchor="_Toc1840761402">
            <w:r w:rsidRPr="165EA0A2">
              <w:rPr>
                <w:rStyle w:val="Hyperlink"/>
              </w:rPr>
              <w:t>7. Mobile Technologies</w:t>
            </w:r>
            <w:r w:rsidR="00150A19">
              <w:tab/>
            </w:r>
            <w:r w:rsidR="00150A19">
              <w:fldChar w:fldCharType="begin"/>
            </w:r>
            <w:r w:rsidR="00150A19">
              <w:instrText>PAGEREF _Toc1840761402 \h</w:instrText>
            </w:r>
            <w:r w:rsidR="00150A19">
              <w:fldChar w:fldCharType="separate"/>
            </w:r>
            <w:r w:rsidRPr="165EA0A2">
              <w:rPr>
                <w:rStyle w:val="Hyperlink"/>
              </w:rPr>
              <w:t>8</w:t>
            </w:r>
            <w:r w:rsidR="00150A19">
              <w:fldChar w:fldCharType="end"/>
            </w:r>
          </w:hyperlink>
        </w:p>
        <w:p w14:paraId="3C8866DB" w14:textId="04116CF6" w:rsidR="0051435A" w:rsidRPr="00634C2D" w:rsidRDefault="165EA0A2" w:rsidP="165EA0A2">
          <w:pPr>
            <w:pStyle w:val="TOC1"/>
            <w:tabs>
              <w:tab w:val="right" w:leader="dot" w:pos="9945"/>
            </w:tabs>
            <w:rPr>
              <w:rStyle w:val="Hyperlink"/>
            </w:rPr>
          </w:pPr>
          <w:hyperlink w:anchor="_Toc261777722">
            <w:r w:rsidRPr="165EA0A2">
              <w:rPr>
                <w:rStyle w:val="Hyperlink"/>
              </w:rPr>
              <w:t>8. Use of Digital and Video Images</w:t>
            </w:r>
            <w:r w:rsidR="00150A19">
              <w:tab/>
            </w:r>
            <w:r w:rsidR="00150A19">
              <w:fldChar w:fldCharType="begin"/>
            </w:r>
            <w:r w:rsidR="00150A19">
              <w:instrText>PAGEREF _Toc261777722 \h</w:instrText>
            </w:r>
            <w:r w:rsidR="00150A19">
              <w:fldChar w:fldCharType="separate"/>
            </w:r>
            <w:r w:rsidRPr="165EA0A2">
              <w:rPr>
                <w:rStyle w:val="Hyperlink"/>
              </w:rPr>
              <w:t>8</w:t>
            </w:r>
            <w:r w:rsidR="00150A19">
              <w:fldChar w:fldCharType="end"/>
            </w:r>
          </w:hyperlink>
        </w:p>
        <w:p w14:paraId="57DEC217" w14:textId="1B80F7F1" w:rsidR="0051435A" w:rsidRPr="00634C2D" w:rsidRDefault="165EA0A2" w:rsidP="165EA0A2">
          <w:pPr>
            <w:pStyle w:val="TOC1"/>
            <w:tabs>
              <w:tab w:val="right" w:leader="dot" w:pos="9945"/>
            </w:tabs>
            <w:rPr>
              <w:rStyle w:val="Hyperlink"/>
            </w:rPr>
          </w:pPr>
          <w:hyperlink w:anchor="_Toc1403284080">
            <w:r w:rsidRPr="165EA0A2">
              <w:rPr>
                <w:rStyle w:val="Hyperlink"/>
              </w:rPr>
              <w:t>9. Staff using work devices outside school</w:t>
            </w:r>
            <w:r w:rsidR="00150A19">
              <w:tab/>
            </w:r>
            <w:r w:rsidR="00150A19">
              <w:fldChar w:fldCharType="begin"/>
            </w:r>
            <w:r w:rsidR="00150A19">
              <w:instrText>PAGEREF _Toc1403284080 \h</w:instrText>
            </w:r>
            <w:r w:rsidR="00150A19">
              <w:fldChar w:fldCharType="separate"/>
            </w:r>
            <w:r w:rsidRPr="165EA0A2">
              <w:rPr>
                <w:rStyle w:val="Hyperlink"/>
              </w:rPr>
              <w:t>10</w:t>
            </w:r>
            <w:r w:rsidR="00150A19">
              <w:fldChar w:fldCharType="end"/>
            </w:r>
          </w:hyperlink>
        </w:p>
        <w:p w14:paraId="17C8C0BA" w14:textId="2562F881" w:rsidR="0051435A" w:rsidRPr="00634C2D" w:rsidRDefault="165EA0A2" w:rsidP="165EA0A2">
          <w:pPr>
            <w:pStyle w:val="TOC1"/>
            <w:tabs>
              <w:tab w:val="right" w:leader="dot" w:pos="9945"/>
            </w:tabs>
            <w:rPr>
              <w:rStyle w:val="Hyperlink"/>
            </w:rPr>
          </w:pPr>
          <w:hyperlink w:anchor="_Toc741145115">
            <w:r w:rsidRPr="165EA0A2">
              <w:rPr>
                <w:rStyle w:val="Hyperlink"/>
              </w:rPr>
              <w:t>10. Social Media</w:t>
            </w:r>
            <w:r w:rsidR="00150A19">
              <w:tab/>
            </w:r>
            <w:r w:rsidR="00150A19">
              <w:fldChar w:fldCharType="begin"/>
            </w:r>
            <w:r w:rsidR="00150A19">
              <w:instrText>PAGEREF _Toc741145115 \h</w:instrText>
            </w:r>
            <w:r w:rsidR="00150A19">
              <w:fldChar w:fldCharType="separate"/>
            </w:r>
            <w:r w:rsidRPr="165EA0A2">
              <w:rPr>
                <w:rStyle w:val="Hyperlink"/>
              </w:rPr>
              <w:t>10</w:t>
            </w:r>
            <w:r w:rsidR="00150A19">
              <w:fldChar w:fldCharType="end"/>
            </w:r>
          </w:hyperlink>
        </w:p>
        <w:p w14:paraId="0B966748" w14:textId="00A5AFD8" w:rsidR="0051435A" w:rsidRPr="00634C2D" w:rsidRDefault="165EA0A2" w:rsidP="165EA0A2">
          <w:pPr>
            <w:pStyle w:val="TOC1"/>
            <w:tabs>
              <w:tab w:val="right" w:leader="dot" w:pos="9945"/>
            </w:tabs>
            <w:rPr>
              <w:rStyle w:val="Hyperlink"/>
            </w:rPr>
          </w:pPr>
          <w:hyperlink w:anchor="_Toc193502332">
            <w:r w:rsidRPr="165EA0A2">
              <w:rPr>
                <w:rStyle w:val="Hyperlink"/>
              </w:rPr>
              <w:t>11. How the school will respond to issues of misuse</w:t>
            </w:r>
            <w:r w:rsidR="00150A19">
              <w:tab/>
            </w:r>
            <w:r w:rsidR="00150A19">
              <w:fldChar w:fldCharType="begin"/>
            </w:r>
            <w:r w:rsidR="00150A19">
              <w:instrText>PAGEREF _Toc193502332 \h</w:instrText>
            </w:r>
            <w:r w:rsidR="00150A19">
              <w:fldChar w:fldCharType="separate"/>
            </w:r>
            <w:r w:rsidRPr="165EA0A2">
              <w:rPr>
                <w:rStyle w:val="Hyperlink"/>
              </w:rPr>
              <w:t>11</w:t>
            </w:r>
            <w:r w:rsidR="00150A19">
              <w:fldChar w:fldCharType="end"/>
            </w:r>
          </w:hyperlink>
        </w:p>
        <w:p w14:paraId="2404E21E" w14:textId="325127CD" w:rsidR="0051435A" w:rsidRPr="00634C2D" w:rsidRDefault="165EA0A2" w:rsidP="165EA0A2">
          <w:pPr>
            <w:pStyle w:val="TOC1"/>
            <w:tabs>
              <w:tab w:val="right" w:leader="dot" w:pos="9945"/>
            </w:tabs>
            <w:rPr>
              <w:rStyle w:val="Hyperlink"/>
            </w:rPr>
          </w:pPr>
          <w:hyperlink w:anchor="_Toc1547370572">
            <w:r w:rsidRPr="165EA0A2">
              <w:rPr>
                <w:rStyle w:val="Hyperlink"/>
              </w:rPr>
              <w:t>12. Training</w:t>
            </w:r>
            <w:r w:rsidR="00150A19">
              <w:tab/>
            </w:r>
            <w:r w:rsidR="00150A19">
              <w:fldChar w:fldCharType="begin"/>
            </w:r>
            <w:r w:rsidR="00150A19">
              <w:instrText>PAGEREF _Toc1547370572 \h</w:instrText>
            </w:r>
            <w:r w:rsidR="00150A19">
              <w:fldChar w:fldCharType="separate"/>
            </w:r>
            <w:r w:rsidRPr="165EA0A2">
              <w:rPr>
                <w:rStyle w:val="Hyperlink"/>
              </w:rPr>
              <w:t>11</w:t>
            </w:r>
            <w:r w:rsidR="00150A19">
              <w:fldChar w:fldCharType="end"/>
            </w:r>
          </w:hyperlink>
        </w:p>
        <w:p w14:paraId="6A634BC6" w14:textId="0621F965" w:rsidR="0051435A" w:rsidRPr="00634C2D" w:rsidRDefault="165EA0A2" w:rsidP="165EA0A2">
          <w:pPr>
            <w:pStyle w:val="TOC1"/>
            <w:tabs>
              <w:tab w:val="right" w:leader="dot" w:pos="9945"/>
            </w:tabs>
            <w:rPr>
              <w:rStyle w:val="Hyperlink"/>
            </w:rPr>
          </w:pPr>
          <w:hyperlink w:anchor="_Toc1796255302">
            <w:r w:rsidRPr="165EA0A2">
              <w:rPr>
                <w:rStyle w:val="Hyperlink"/>
              </w:rPr>
              <w:t>15. Filtering and Monitoring arrangements</w:t>
            </w:r>
            <w:r w:rsidR="00150A19">
              <w:tab/>
            </w:r>
            <w:r w:rsidR="00150A19">
              <w:fldChar w:fldCharType="begin"/>
            </w:r>
            <w:r w:rsidR="00150A19">
              <w:instrText>PAGEREF _Toc1796255302 \h</w:instrText>
            </w:r>
            <w:r w:rsidR="00150A19">
              <w:fldChar w:fldCharType="separate"/>
            </w:r>
            <w:r w:rsidRPr="165EA0A2">
              <w:rPr>
                <w:rStyle w:val="Hyperlink"/>
              </w:rPr>
              <w:t>12</w:t>
            </w:r>
            <w:r w:rsidR="00150A19">
              <w:fldChar w:fldCharType="end"/>
            </w:r>
          </w:hyperlink>
        </w:p>
        <w:p w14:paraId="6A1F142A" w14:textId="74102300" w:rsidR="165EA0A2" w:rsidRDefault="165EA0A2" w:rsidP="165EA0A2">
          <w:pPr>
            <w:pStyle w:val="TOC1"/>
            <w:tabs>
              <w:tab w:val="right" w:leader="dot" w:pos="9945"/>
            </w:tabs>
            <w:rPr>
              <w:rStyle w:val="Hyperlink"/>
            </w:rPr>
          </w:pPr>
          <w:hyperlink w:anchor="_Toc1812510480">
            <w:r w:rsidRPr="165EA0A2">
              <w:rPr>
                <w:rStyle w:val="Hyperlink"/>
              </w:rPr>
              <w:t>16. Links with other policies</w:t>
            </w:r>
            <w:r>
              <w:tab/>
            </w:r>
            <w:r>
              <w:fldChar w:fldCharType="begin"/>
            </w:r>
            <w:r>
              <w:instrText>PAGEREF _Toc1812510480 \h</w:instrText>
            </w:r>
            <w:r>
              <w:fldChar w:fldCharType="separate"/>
            </w:r>
            <w:r w:rsidRPr="165EA0A2">
              <w:rPr>
                <w:rStyle w:val="Hyperlink"/>
              </w:rPr>
              <w:t>15</w:t>
            </w:r>
            <w:r>
              <w:fldChar w:fldCharType="end"/>
            </w:r>
          </w:hyperlink>
          <w:r>
            <w:fldChar w:fldCharType="end"/>
          </w:r>
        </w:p>
      </w:sdtContent>
    </w:sdt>
    <w:p w14:paraId="761C6DFD" w14:textId="364A244D" w:rsidR="0051435A" w:rsidRPr="00634C2D" w:rsidRDefault="0051435A" w:rsidP="165EA0A2">
      <w:pPr>
        <w:rPr>
          <w:rFonts w:asciiTheme="majorHAnsi" w:hAnsiTheme="majorHAnsi" w:cstheme="majorBidi"/>
          <w:sz w:val="24"/>
          <w:szCs w:val="24"/>
        </w:rPr>
      </w:pPr>
    </w:p>
    <w:p w14:paraId="3BB47C85" w14:textId="77777777" w:rsidR="0051435A" w:rsidRPr="00634C2D" w:rsidRDefault="00150A19" w:rsidP="165EA0A2">
      <w:pPr>
        <w:pStyle w:val="Heading1"/>
        <w:ind w:left="0" w:firstLine="0"/>
        <w:rPr>
          <w:rFonts w:asciiTheme="majorHAnsi" w:hAnsiTheme="majorHAnsi" w:cstheme="majorBidi"/>
          <w:sz w:val="24"/>
          <w:szCs w:val="24"/>
        </w:rPr>
      </w:pPr>
      <w:bookmarkStart w:id="0" w:name="_Toc1469509489"/>
      <w:r w:rsidRPr="165EA0A2">
        <w:rPr>
          <w:rFonts w:asciiTheme="majorHAnsi" w:hAnsiTheme="majorHAnsi" w:cstheme="majorBidi"/>
          <w:sz w:val="24"/>
          <w:szCs w:val="24"/>
        </w:rPr>
        <w:t>1. Aims</w:t>
      </w:r>
      <w:bookmarkEnd w:id="0"/>
      <w:r w:rsidRPr="165EA0A2">
        <w:rPr>
          <w:rFonts w:asciiTheme="majorHAnsi" w:hAnsiTheme="majorHAnsi" w:cstheme="majorBidi"/>
          <w:sz w:val="24"/>
          <w:szCs w:val="24"/>
        </w:rPr>
        <w:t xml:space="preserve"> </w:t>
      </w:r>
    </w:p>
    <w:p w14:paraId="1619CCAA" w14:textId="309C31C6"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Our school aims to:   </w:t>
      </w:r>
    </w:p>
    <w:p w14:paraId="76CD6122" w14:textId="208C028A" w:rsidR="0051435A" w:rsidRPr="00634C2D" w:rsidRDefault="00150A19">
      <w:pPr>
        <w:numPr>
          <w:ilvl w:val="0"/>
          <w:numId w:val="1"/>
        </w:numPr>
        <w:spacing w:after="87"/>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Have robust processes in place to ensure the online safety of pupils, staff, </w:t>
      </w:r>
      <w:r w:rsidR="00634C2D" w:rsidRPr="00634C2D">
        <w:rPr>
          <w:rFonts w:asciiTheme="majorHAnsi" w:hAnsiTheme="majorHAnsi" w:cstheme="majorHAnsi"/>
          <w:sz w:val="24"/>
          <w:szCs w:val="24"/>
        </w:rPr>
        <w:t>volunteers,</w:t>
      </w:r>
      <w:r w:rsidRPr="00634C2D">
        <w:rPr>
          <w:rFonts w:asciiTheme="majorHAnsi" w:hAnsiTheme="majorHAnsi" w:cstheme="majorHAnsi"/>
          <w:sz w:val="24"/>
          <w:szCs w:val="24"/>
        </w:rPr>
        <w:t xml:space="preserve"> and governors </w:t>
      </w:r>
    </w:p>
    <w:p w14:paraId="40144B37" w14:textId="77777777" w:rsidR="0051435A" w:rsidRPr="00634C2D" w:rsidRDefault="00150A19">
      <w:pPr>
        <w:numPr>
          <w:ilvl w:val="0"/>
          <w:numId w:val="1"/>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Deliver an effective approach to online safety, which empowers us to protect and educate the whole school community in its use of technology </w:t>
      </w:r>
    </w:p>
    <w:p w14:paraId="65964C2D" w14:textId="77777777" w:rsidR="0051435A" w:rsidRPr="00634C2D" w:rsidRDefault="00150A19">
      <w:pPr>
        <w:numPr>
          <w:ilvl w:val="0"/>
          <w:numId w:val="1"/>
        </w:numPr>
        <w:spacing w:after="72"/>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Establish clear mechanisms to identify, intervene and escalate an incident, where appropriate </w:t>
      </w:r>
    </w:p>
    <w:p w14:paraId="51F55A53" w14:textId="77777777" w:rsidR="0051435A" w:rsidRPr="00634C2D" w:rsidRDefault="00150A19">
      <w:pPr>
        <w:pStyle w:val="Heading3"/>
        <w:spacing w:after="104"/>
        <w:ind w:left="55"/>
        <w:rPr>
          <w:rFonts w:asciiTheme="majorHAnsi" w:hAnsiTheme="majorHAnsi" w:cstheme="majorHAnsi"/>
          <w:sz w:val="24"/>
          <w:szCs w:val="24"/>
        </w:rPr>
      </w:pPr>
      <w:r w:rsidRPr="00634C2D">
        <w:rPr>
          <w:rFonts w:asciiTheme="majorHAnsi" w:hAnsiTheme="majorHAnsi" w:cstheme="majorHAnsi"/>
          <w:sz w:val="24"/>
          <w:szCs w:val="24"/>
        </w:rPr>
        <w:t xml:space="preserve">The 4 key categories of risk </w:t>
      </w:r>
    </w:p>
    <w:p w14:paraId="4C970548"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Our approach to online safety is based on addressing the following categories of risk: </w:t>
      </w:r>
    </w:p>
    <w:p w14:paraId="58B280E8" w14:textId="1CF18C66" w:rsidR="0051435A" w:rsidRPr="00634C2D" w:rsidRDefault="00150A19">
      <w:pPr>
        <w:ind w:left="401" w:right="258" w:hanging="171"/>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2B2FC91E" wp14:editId="63435E2F">
            <wp:extent cx="64135" cy="101600"/>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13"/>
                    <a:stretch>
                      <a:fillRect/>
                    </a:stretch>
                  </pic:blipFill>
                  <pic:spPr>
                    <a:xfrm>
                      <a:off x="0" y="0"/>
                      <a:ext cx="64135" cy="101600"/>
                    </a:xfrm>
                    <a:prstGeom prst="rect">
                      <a:avLst/>
                    </a:prstGeom>
                  </pic:spPr>
                </pic:pic>
              </a:graphicData>
            </a:graphic>
          </wp:inline>
        </w:drawing>
      </w:r>
      <w:r w:rsidRPr="00634C2D">
        <w:rPr>
          <w:rFonts w:asciiTheme="majorHAnsi" w:hAnsiTheme="majorHAnsi" w:cstheme="majorHAnsi"/>
          <w:sz w:val="24"/>
          <w:szCs w:val="24"/>
        </w:rPr>
        <w:t xml:space="preserve"> </w:t>
      </w:r>
      <w:r w:rsidRPr="00634C2D">
        <w:rPr>
          <w:rFonts w:asciiTheme="majorHAnsi" w:hAnsiTheme="majorHAnsi" w:cstheme="majorHAnsi"/>
          <w:b/>
          <w:sz w:val="24"/>
          <w:szCs w:val="24"/>
        </w:rPr>
        <w:t>Content</w:t>
      </w:r>
      <w:r w:rsidRPr="00634C2D">
        <w:rPr>
          <w:rFonts w:asciiTheme="majorHAnsi" w:hAnsiTheme="majorHAnsi" w:cstheme="majorHAnsi"/>
          <w:sz w:val="24"/>
          <w:szCs w:val="24"/>
        </w:rPr>
        <w:t xml:space="preserve"> – being exposed to illegal, </w:t>
      </w:r>
      <w:r w:rsidR="00634C2D" w:rsidRPr="00634C2D">
        <w:rPr>
          <w:rFonts w:asciiTheme="majorHAnsi" w:hAnsiTheme="majorHAnsi" w:cstheme="majorHAnsi"/>
          <w:sz w:val="24"/>
          <w:szCs w:val="24"/>
        </w:rPr>
        <w:t>inappropriate,</w:t>
      </w:r>
      <w:r w:rsidRPr="00634C2D">
        <w:rPr>
          <w:rFonts w:asciiTheme="majorHAnsi" w:hAnsiTheme="majorHAnsi" w:cstheme="majorHAnsi"/>
          <w:sz w:val="24"/>
          <w:szCs w:val="24"/>
        </w:rPr>
        <w:t xml:space="preserve"> or harmful content, such as pornography, fake news, racism, misogyny, self-harm, suicide, anti-Semitism, </w:t>
      </w:r>
      <w:r w:rsidR="00634C2D" w:rsidRPr="00634C2D">
        <w:rPr>
          <w:rFonts w:asciiTheme="majorHAnsi" w:hAnsiTheme="majorHAnsi" w:cstheme="majorHAnsi"/>
          <w:sz w:val="24"/>
          <w:szCs w:val="24"/>
        </w:rPr>
        <w:t>radicalisation,</w:t>
      </w:r>
      <w:r w:rsidRPr="00634C2D">
        <w:rPr>
          <w:rFonts w:asciiTheme="majorHAnsi" w:hAnsiTheme="majorHAnsi" w:cstheme="majorHAnsi"/>
          <w:sz w:val="24"/>
          <w:szCs w:val="24"/>
        </w:rPr>
        <w:t xml:space="preserve"> and extremism </w:t>
      </w:r>
    </w:p>
    <w:p w14:paraId="530837BF" w14:textId="77777777" w:rsidR="0051435A" w:rsidRPr="00634C2D" w:rsidRDefault="00150A19">
      <w:pPr>
        <w:ind w:left="401" w:right="258" w:hanging="171"/>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2A812C8F" wp14:editId="38972A9D">
            <wp:extent cx="64135" cy="102234"/>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w:t>
      </w:r>
      <w:r w:rsidRPr="00634C2D">
        <w:rPr>
          <w:rFonts w:asciiTheme="majorHAnsi" w:hAnsiTheme="majorHAnsi" w:cstheme="majorHAnsi"/>
          <w:b/>
          <w:sz w:val="24"/>
          <w:szCs w:val="24"/>
        </w:rPr>
        <w:t>Contact</w:t>
      </w:r>
      <w:r w:rsidRPr="00634C2D">
        <w:rPr>
          <w:rFonts w:asciiTheme="majorHAnsi" w:hAnsiTheme="majorHAnsi" w:cstheme="majorHAnsi"/>
          <w:sz w:val="24"/>
          <w:szCs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 </w:t>
      </w:r>
    </w:p>
    <w:p w14:paraId="7D4F70B3" w14:textId="1256788F" w:rsidR="0051435A" w:rsidRPr="00634C2D" w:rsidRDefault="00150A19">
      <w:pPr>
        <w:ind w:left="401" w:right="258" w:hanging="171"/>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1A4A9983" wp14:editId="3AEFED37">
            <wp:extent cx="64135" cy="102234"/>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w:t>
      </w:r>
      <w:r w:rsidRPr="00634C2D">
        <w:rPr>
          <w:rFonts w:asciiTheme="majorHAnsi" w:hAnsiTheme="majorHAnsi" w:cstheme="majorHAnsi"/>
          <w:b/>
          <w:sz w:val="24"/>
          <w:szCs w:val="24"/>
        </w:rPr>
        <w:t>Conduct</w:t>
      </w:r>
      <w:r w:rsidRPr="00634C2D">
        <w:rPr>
          <w:rFonts w:asciiTheme="majorHAnsi" w:hAnsiTheme="majorHAnsi" w:cstheme="majorHAnsi"/>
          <w:sz w:val="24"/>
          <w:szCs w:val="24"/>
        </w:rPr>
        <w:t xml:space="preserve"> – personal online behaviour that increases the likelihood of, or causes, harm, such as making, sending and receiving explicit images (</w:t>
      </w:r>
      <w:r w:rsidR="000A2430" w:rsidRPr="00634C2D">
        <w:rPr>
          <w:rFonts w:asciiTheme="majorHAnsi" w:hAnsiTheme="majorHAnsi" w:cstheme="majorHAnsi"/>
          <w:sz w:val="24"/>
          <w:szCs w:val="24"/>
        </w:rPr>
        <w:t>e.g.,</w:t>
      </w:r>
      <w:r w:rsidRPr="00634C2D">
        <w:rPr>
          <w:rFonts w:asciiTheme="majorHAnsi" w:hAnsiTheme="majorHAnsi" w:cstheme="majorHAnsi"/>
          <w:sz w:val="24"/>
          <w:szCs w:val="24"/>
        </w:rPr>
        <w:t xml:space="preserve"> consensual and non-consensual sharing of nudes and </w:t>
      </w:r>
      <w:r w:rsidR="00634C2D" w:rsidRPr="00634C2D">
        <w:rPr>
          <w:rFonts w:asciiTheme="majorHAnsi" w:hAnsiTheme="majorHAnsi" w:cstheme="majorHAnsi"/>
          <w:sz w:val="24"/>
          <w:szCs w:val="24"/>
        </w:rPr>
        <w:t>semi-nude</w:t>
      </w:r>
      <w:r w:rsidR="00634C2D">
        <w:rPr>
          <w:rFonts w:asciiTheme="majorHAnsi" w:hAnsiTheme="majorHAnsi" w:cstheme="majorHAnsi"/>
          <w:sz w:val="24"/>
          <w:szCs w:val="24"/>
        </w:rPr>
        <w:t xml:space="preserve">s </w:t>
      </w:r>
      <w:r w:rsidRPr="00634C2D">
        <w:rPr>
          <w:rFonts w:asciiTheme="majorHAnsi" w:hAnsiTheme="majorHAnsi" w:cstheme="majorHAnsi"/>
          <w:sz w:val="24"/>
          <w:szCs w:val="24"/>
        </w:rPr>
        <w:t xml:space="preserve">and/or pornography), sharing other explicit images and online bullying; and  </w:t>
      </w:r>
    </w:p>
    <w:p w14:paraId="6BA38CD1" w14:textId="77777777" w:rsidR="0051435A" w:rsidRPr="00634C2D" w:rsidRDefault="00150A19">
      <w:pPr>
        <w:ind w:left="240" w:right="258"/>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216C1A6B" wp14:editId="4B3E40A1">
            <wp:extent cx="64135" cy="102234"/>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w:t>
      </w:r>
      <w:r w:rsidRPr="00634C2D">
        <w:rPr>
          <w:rFonts w:asciiTheme="majorHAnsi" w:hAnsiTheme="majorHAnsi" w:cstheme="majorHAnsi"/>
          <w:b/>
          <w:sz w:val="24"/>
          <w:szCs w:val="24"/>
        </w:rPr>
        <w:t>Commerce</w:t>
      </w:r>
      <w:r w:rsidRPr="00634C2D">
        <w:rPr>
          <w:rFonts w:asciiTheme="majorHAnsi" w:hAnsiTheme="majorHAnsi" w:cstheme="majorHAnsi"/>
          <w:sz w:val="24"/>
          <w:szCs w:val="24"/>
        </w:rPr>
        <w:t xml:space="preserve"> – risks such as online gambling, inappropriate advertising, phishing and/or financial scam </w:t>
      </w:r>
    </w:p>
    <w:p w14:paraId="7C5E2FA0" w14:textId="77777777" w:rsidR="0051435A" w:rsidRPr="00634C2D" w:rsidRDefault="00150A19">
      <w:pPr>
        <w:spacing w:after="538" w:line="259" w:lineRule="auto"/>
        <w:ind w:left="344" w:firstLine="0"/>
        <w:rPr>
          <w:rFonts w:asciiTheme="majorHAnsi" w:hAnsiTheme="majorHAnsi" w:cstheme="majorHAnsi"/>
          <w:sz w:val="24"/>
          <w:szCs w:val="24"/>
        </w:rPr>
      </w:pPr>
      <w:r w:rsidRPr="00634C2D">
        <w:rPr>
          <w:rFonts w:asciiTheme="majorHAnsi" w:hAnsiTheme="majorHAnsi" w:cstheme="majorHAnsi"/>
          <w:sz w:val="24"/>
          <w:szCs w:val="24"/>
        </w:rPr>
        <w:t xml:space="preserve"> </w:t>
      </w:r>
    </w:p>
    <w:p w14:paraId="4455F726" w14:textId="77777777" w:rsidR="0051435A" w:rsidRPr="00634C2D" w:rsidRDefault="00150A19" w:rsidP="165EA0A2">
      <w:pPr>
        <w:pStyle w:val="Heading1"/>
        <w:spacing w:after="46"/>
        <w:ind w:left="55"/>
        <w:rPr>
          <w:rFonts w:asciiTheme="majorHAnsi" w:hAnsiTheme="majorHAnsi" w:cstheme="majorBidi"/>
          <w:sz w:val="24"/>
          <w:szCs w:val="24"/>
        </w:rPr>
      </w:pPr>
      <w:bookmarkStart w:id="1" w:name="_Toc436464751"/>
      <w:r w:rsidRPr="165EA0A2">
        <w:rPr>
          <w:rFonts w:asciiTheme="majorHAnsi" w:hAnsiTheme="majorHAnsi" w:cstheme="majorBidi"/>
          <w:sz w:val="24"/>
          <w:szCs w:val="24"/>
        </w:rPr>
        <w:lastRenderedPageBreak/>
        <w:t>2. Legislation and guidance</w:t>
      </w:r>
      <w:bookmarkEnd w:id="1"/>
      <w:r w:rsidRPr="165EA0A2">
        <w:rPr>
          <w:rFonts w:asciiTheme="majorHAnsi" w:hAnsiTheme="majorHAnsi" w:cstheme="majorBidi"/>
          <w:sz w:val="24"/>
          <w:szCs w:val="24"/>
        </w:rPr>
        <w:t xml:space="preserve"> </w:t>
      </w:r>
    </w:p>
    <w:p w14:paraId="30F7478B"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This approach is based on the Department for Education’s (DfE’s) statutory safeguarding guidance, </w:t>
      </w:r>
      <w:hyperlink r:id="rId14">
        <w:r w:rsidRPr="00634C2D">
          <w:rPr>
            <w:rFonts w:asciiTheme="majorHAnsi" w:hAnsiTheme="majorHAnsi" w:cstheme="majorHAnsi"/>
            <w:color w:val="0092CF"/>
            <w:sz w:val="24"/>
            <w:szCs w:val="24"/>
            <w:u w:val="single" w:color="0092CF"/>
          </w:rPr>
          <w:t>Keeping</w:t>
        </w:r>
      </w:hyperlink>
      <w:hyperlink r:id="rId15">
        <w:r w:rsidRPr="00634C2D">
          <w:rPr>
            <w:rFonts w:asciiTheme="majorHAnsi" w:hAnsiTheme="majorHAnsi" w:cstheme="majorHAnsi"/>
            <w:color w:val="0092CF"/>
            <w:sz w:val="24"/>
            <w:szCs w:val="24"/>
          </w:rPr>
          <w:t xml:space="preserve"> </w:t>
        </w:r>
      </w:hyperlink>
      <w:hyperlink r:id="rId16">
        <w:r w:rsidRPr="00634C2D">
          <w:rPr>
            <w:rFonts w:asciiTheme="majorHAnsi" w:hAnsiTheme="majorHAnsi" w:cstheme="majorHAnsi"/>
            <w:color w:val="0092CF"/>
            <w:sz w:val="24"/>
            <w:szCs w:val="24"/>
            <w:u w:val="single" w:color="0092CF"/>
          </w:rPr>
          <w:t>Children Safe in Education</w:t>
        </w:r>
      </w:hyperlink>
      <w:hyperlink r:id="rId17">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and its advice for schools on: </w:t>
      </w:r>
    </w:p>
    <w:p w14:paraId="19807810" w14:textId="77777777" w:rsidR="0051435A" w:rsidRPr="00634C2D" w:rsidRDefault="00150A19">
      <w:pPr>
        <w:spacing w:after="103" w:line="259" w:lineRule="auto"/>
        <w:ind w:left="225" w:right="1192"/>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2E423E73" wp14:editId="3E629313">
            <wp:extent cx="64135" cy="101598"/>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3"/>
                    <a:stretch>
                      <a:fillRect/>
                    </a:stretch>
                  </pic:blipFill>
                  <pic:spPr>
                    <a:xfrm>
                      <a:off x="0" y="0"/>
                      <a:ext cx="64135" cy="101598"/>
                    </a:xfrm>
                    <a:prstGeom prst="rect">
                      <a:avLst/>
                    </a:prstGeom>
                  </pic:spPr>
                </pic:pic>
              </a:graphicData>
            </a:graphic>
          </wp:inline>
        </w:drawing>
      </w:r>
      <w:hyperlink r:id="rId18">
        <w:r w:rsidRPr="00634C2D">
          <w:rPr>
            <w:rFonts w:asciiTheme="majorHAnsi" w:hAnsiTheme="majorHAnsi" w:cstheme="majorHAnsi"/>
            <w:sz w:val="24"/>
            <w:szCs w:val="24"/>
          </w:rPr>
          <w:t xml:space="preserve"> </w:t>
        </w:r>
      </w:hyperlink>
      <w:hyperlink r:id="rId19">
        <w:r w:rsidRPr="00634C2D">
          <w:rPr>
            <w:rFonts w:asciiTheme="majorHAnsi" w:hAnsiTheme="majorHAnsi" w:cstheme="majorHAnsi"/>
            <w:color w:val="0092CF"/>
            <w:sz w:val="24"/>
            <w:szCs w:val="24"/>
            <w:u w:val="single" w:color="0092CF"/>
          </w:rPr>
          <w:t>Teaching online safety in school</w:t>
        </w:r>
      </w:hyperlink>
      <w:hyperlink r:id="rId20">
        <w:r w:rsidRPr="00634C2D">
          <w:rPr>
            <w:rFonts w:asciiTheme="majorHAnsi" w:hAnsiTheme="majorHAnsi" w:cstheme="majorHAnsi"/>
            <w:color w:val="0092CF"/>
            <w:sz w:val="24"/>
            <w:szCs w:val="24"/>
            <w:u w:val="single" w:color="0092CF"/>
          </w:rPr>
          <w:t>s</w:t>
        </w:r>
      </w:hyperlink>
      <w:hyperlink r:id="rId21">
        <w:r w:rsidRPr="00634C2D">
          <w:rPr>
            <w:rFonts w:asciiTheme="majorHAnsi" w:hAnsiTheme="majorHAnsi" w:cstheme="majorHAnsi"/>
            <w:color w:val="0092CF"/>
            <w:sz w:val="24"/>
            <w:szCs w:val="24"/>
          </w:rPr>
          <w:t xml:space="preserve"> </w:t>
        </w:r>
      </w:hyperlink>
    </w:p>
    <w:p w14:paraId="708ACC1C" w14:textId="1AD455AC" w:rsidR="0051435A" w:rsidRPr="000A2430" w:rsidRDefault="00150A19" w:rsidP="000A2430">
      <w:pPr>
        <w:spacing w:after="103" w:line="386" w:lineRule="auto"/>
        <w:ind w:left="60" w:right="456" w:firstLine="170"/>
        <w:rPr>
          <w:rFonts w:asciiTheme="majorHAnsi" w:hAnsiTheme="majorHAnsi" w:cstheme="majorHAnsi"/>
          <w:color w:val="0092CF"/>
          <w:sz w:val="24"/>
          <w:szCs w:val="24"/>
        </w:rPr>
      </w:pPr>
      <w:r w:rsidRPr="00634C2D">
        <w:rPr>
          <w:rFonts w:asciiTheme="majorHAnsi" w:hAnsiTheme="majorHAnsi" w:cstheme="majorHAnsi"/>
          <w:noProof/>
          <w:sz w:val="24"/>
          <w:szCs w:val="24"/>
        </w:rPr>
        <w:drawing>
          <wp:inline distT="0" distB="0" distL="0" distR="0" wp14:anchorId="66B11CD0" wp14:editId="33AB3A65">
            <wp:extent cx="64135" cy="101598"/>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3"/>
                    <a:stretch>
                      <a:fillRect/>
                    </a:stretch>
                  </pic:blipFill>
                  <pic:spPr>
                    <a:xfrm>
                      <a:off x="0" y="0"/>
                      <a:ext cx="64135" cy="101598"/>
                    </a:xfrm>
                    <a:prstGeom prst="rect">
                      <a:avLst/>
                    </a:prstGeom>
                  </pic:spPr>
                </pic:pic>
              </a:graphicData>
            </a:graphic>
          </wp:inline>
        </w:drawing>
      </w:r>
      <w:hyperlink r:id="rId22">
        <w:r w:rsidRPr="00634C2D">
          <w:rPr>
            <w:rFonts w:asciiTheme="majorHAnsi" w:hAnsiTheme="majorHAnsi" w:cstheme="majorHAnsi"/>
            <w:sz w:val="24"/>
            <w:szCs w:val="24"/>
          </w:rPr>
          <w:t xml:space="preserve"> </w:t>
        </w:r>
      </w:hyperlink>
      <w:hyperlink r:id="rId23">
        <w:r w:rsidRPr="00634C2D">
          <w:rPr>
            <w:rFonts w:asciiTheme="majorHAnsi" w:hAnsiTheme="majorHAnsi" w:cstheme="majorHAnsi"/>
            <w:color w:val="0092CF"/>
            <w:sz w:val="24"/>
            <w:szCs w:val="24"/>
            <w:u w:val="single" w:color="0092CF"/>
          </w:rPr>
          <w:t>Preventing and tackling bullying</w:t>
        </w:r>
      </w:hyperlink>
      <w:hyperlink r:id="rId24">
        <w:r w:rsidRPr="00634C2D">
          <w:rPr>
            <w:rFonts w:asciiTheme="majorHAnsi" w:hAnsiTheme="majorHAnsi" w:cstheme="majorHAnsi"/>
            <w:sz w:val="24"/>
            <w:szCs w:val="24"/>
          </w:rPr>
          <w:t xml:space="preserve"> </w:t>
        </w:r>
      </w:hyperlink>
      <w:r w:rsidRPr="00634C2D">
        <w:rPr>
          <w:rFonts w:asciiTheme="majorHAnsi" w:hAnsiTheme="majorHAnsi" w:cstheme="majorHAnsi"/>
          <w:sz w:val="24"/>
          <w:szCs w:val="24"/>
        </w:rPr>
        <w:t xml:space="preserve">and </w:t>
      </w:r>
      <w:hyperlink r:id="rId25">
        <w:r w:rsidRPr="00634C2D">
          <w:rPr>
            <w:rFonts w:asciiTheme="majorHAnsi" w:hAnsiTheme="majorHAnsi" w:cstheme="majorHAnsi"/>
            <w:color w:val="0092CF"/>
            <w:sz w:val="24"/>
            <w:szCs w:val="24"/>
            <w:u w:val="single" w:color="0092CF"/>
          </w:rPr>
          <w:t>cyber</w:t>
        </w:r>
      </w:hyperlink>
      <w:hyperlink r:id="rId26">
        <w:r w:rsidRPr="00634C2D">
          <w:rPr>
            <w:rFonts w:asciiTheme="majorHAnsi" w:hAnsiTheme="majorHAnsi" w:cstheme="majorHAnsi"/>
            <w:color w:val="0092CF"/>
            <w:sz w:val="24"/>
            <w:szCs w:val="24"/>
            <w:u w:val="single" w:color="0092CF"/>
          </w:rPr>
          <w:t>-</w:t>
        </w:r>
      </w:hyperlink>
      <w:hyperlink r:id="rId27">
        <w:r w:rsidRPr="00634C2D">
          <w:rPr>
            <w:rFonts w:asciiTheme="majorHAnsi" w:hAnsiTheme="majorHAnsi" w:cstheme="majorHAnsi"/>
            <w:color w:val="0092CF"/>
            <w:sz w:val="24"/>
            <w:szCs w:val="24"/>
            <w:u w:val="single" w:color="0092CF"/>
          </w:rPr>
          <w:t>bullying: advice for headteachers and school staff</w:t>
        </w:r>
      </w:hyperlink>
      <w:hyperlink r:id="rId28">
        <w:r w:rsidR="000A2430">
          <w:rPr>
            <w:rFonts w:asciiTheme="majorHAnsi" w:hAnsiTheme="majorHAnsi" w:cstheme="majorHAnsi"/>
            <w:color w:val="0092CF"/>
            <w:sz w:val="24"/>
            <w:szCs w:val="24"/>
          </w:rPr>
          <w:t>.</w:t>
        </w:r>
      </w:hyperlink>
      <w:r w:rsidR="000A2430">
        <w:rPr>
          <w:rFonts w:asciiTheme="majorHAnsi" w:hAnsiTheme="majorHAnsi" w:cstheme="majorHAnsi"/>
          <w:color w:val="0092CF"/>
          <w:sz w:val="24"/>
          <w:szCs w:val="24"/>
        </w:rPr>
        <w:t xml:space="preserve"> </w:t>
      </w:r>
      <w:r w:rsidRPr="00634C2D">
        <w:rPr>
          <w:rFonts w:asciiTheme="majorHAnsi" w:hAnsiTheme="majorHAnsi" w:cstheme="majorHAnsi"/>
          <w:sz w:val="24"/>
          <w:szCs w:val="24"/>
        </w:rPr>
        <w:t xml:space="preserve">It also refers to the DfE’s guidance on </w:t>
      </w:r>
      <w:hyperlink r:id="rId29">
        <w:r w:rsidRPr="00634C2D">
          <w:rPr>
            <w:rFonts w:asciiTheme="majorHAnsi" w:hAnsiTheme="majorHAnsi" w:cstheme="majorHAnsi"/>
            <w:color w:val="0092CF"/>
            <w:sz w:val="24"/>
            <w:szCs w:val="24"/>
            <w:u w:val="single" w:color="0092CF"/>
          </w:rPr>
          <w:t>protecting children from radicalisation</w:t>
        </w:r>
      </w:hyperlink>
      <w:hyperlink r:id="rId30">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w:t>
      </w:r>
    </w:p>
    <w:p w14:paraId="17C54742" w14:textId="77777777" w:rsidR="0051435A" w:rsidRPr="00634C2D" w:rsidRDefault="00150A19">
      <w:pPr>
        <w:spacing w:after="8"/>
        <w:ind w:left="55" w:right="258"/>
        <w:rPr>
          <w:rFonts w:asciiTheme="majorHAnsi" w:hAnsiTheme="majorHAnsi" w:cstheme="majorHAnsi"/>
          <w:sz w:val="24"/>
          <w:szCs w:val="24"/>
        </w:rPr>
      </w:pPr>
      <w:r w:rsidRPr="00634C2D">
        <w:rPr>
          <w:rFonts w:asciiTheme="majorHAnsi" w:hAnsiTheme="majorHAnsi" w:cstheme="majorHAnsi"/>
          <w:sz w:val="24"/>
          <w:szCs w:val="24"/>
        </w:rPr>
        <w:t xml:space="preserve">It reflects existing legislation, including but not limited to the </w:t>
      </w:r>
      <w:hyperlink r:id="rId31">
        <w:r w:rsidRPr="00634C2D">
          <w:rPr>
            <w:rFonts w:asciiTheme="majorHAnsi" w:hAnsiTheme="majorHAnsi" w:cstheme="majorHAnsi"/>
            <w:color w:val="0092CF"/>
            <w:sz w:val="24"/>
            <w:szCs w:val="24"/>
            <w:u w:val="single" w:color="0092CF"/>
          </w:rPr>
          <w:t>Education Act 1996</w:t>
        </w:r>
      </w:hyperlink>
      <w:hyperlink r:id="rId32">
        <w:r w:rsidRPr="00634C2D">
          <w:rPr>
            <w:rFonts w:asciiTheme="majorHAnsi" w:hAnsiTheme="majorHAnsi" w:cstheme="majorHAnsi"/>
            <w:sz w:val="24"/>
            <w:szCs w:val="24"/>
          </w:rPr>
          <w:t xml:space="preserve"> </w:t>
        </w:r>
      </w:hyperlink>
      <w:r w:rsidRPr="00634C2D">
        <w:rPr>
          <w:rFonts w:asciiTheme="majorHAnsi" w:hAnsiTheme="majorHAnsi" w:cstheme="majorHAnsi"/>
          <w:sz w:val="24"/>
          <w:szCs w:val="24"/>
        </w:rPr>
        <w:t xml:space="preserve">(as amended), the </w:t>
      </w:r>
    </w:p>
    <w:p w14:paraId="064B76D6" w14:textId="77777777" w:rsidR="0051435A" w:rsidRPr="00634C2D" w:rsidRDefault="00150A19">
      <w:pPr>
        <w:ind w:left="55" w:right="258"/>
        <w:rPr>
          <w:rFonts w:asciiTheme="majorHAnsi" w:hAnsiTheme="majorHAnsi" w:cstheme="majorHAnsi"/>
          <w:sz w:val="24"/>
          <w:szCs w:val="24"/>
        </w:rPr>
      </w:pPr>
      <w:hyperlink r:id="rId33">
        <w:r w:rsidRPr="00634C2D">
          <w:rPr>
            <w:rFonts w:asciiTheme="majorHAnsi" w:hAnsiTheme="majorHAnsi" w:cstheme="majorHAnsi"/>
            <w:color w:val="0092CF"/>
            <w:sz w:val="24"/>
            <w:szCs w:val="24"/>
            <w:u w:val="single" w:color="0092CF"/>
          </w:rPr>
          <w:t>Education and Inspections Act 2006</w:t>
        </w:r>
      </w:hyperlink>
      <w:hyperlink r:id="rId34">
        <w:r w:rsidRPr="00634C2D">
          <w:rPr>
            <w:rFonts w:asciiTheme="majorHAnsi" w:hAnsiTheme="majorHAnsi" w:cstheme="majorHAnsi"/>
            <w:sz w:val="24"/>
            <w:szCs w:val="24"/>
          </w:rPr>
          <w:t xml:space="preserve"> </w:t>
        </w:r>
      </w:hyperlink>
      <w:r w:rsidRPr="00634C2D">
        <w:rPr>
          <w:rFonts w:asciiTheme="majorHAnsi" w:hAnsiTheme="majorHAnsi" w:cstheme="majorHAnsi"/>
          <w:sz w:val="24"/>
          <w:szCs w:val="24"/>
        </w:rPr>
        <w:t xml:space="preserve">and the </w:t>
      </w:r>
      <w:hyperlink r:id="rId35">
        <w:r w:rsidRPr="000A2430">
          <w:rPr>
            <w:rFonts w:asciiTheme="majorHAnsi" w:hAnsiTheme="majorHAnsi" w:cstheme="majorHAnsi"/>
            <w:color w:val="0070C0"/>
            <w:sz w:val="24"/>
            <w:szCs w:val="24"/>
            <w:u w:val="single" w:color="0092CF"/>
          </w:rPr>
          <w:t>Equality Act 2010</w:t>
        </w:r>
      </w:hyperlink>
      <w:hyperlink r:id="rId36">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In addition, it reflects the </w:t>
      </w:r>
      <w:hyperlink r:id="rId37">
        <w:r w:rsidRPr="00634C2D">
          <w:rPr>
            <w:rFonts w:asciiTheme="majorHAnsi" w:hAnsiTheme="majorHAnsi" w:cstheme="majorHAnsi"/>
            <w:color w:val="0092CF"/>
            <w:sz w:val="24"/>
            <w:szCs w:val="24"/>
            <w:u w:val="single" w:color="0092CF"/>
          </w:rPr>
          <w:t>Education Act</w:t>
        </w:r>
      </w:hyperlink>
      <w:hyperlink r:id="rId38">
        <w:r w:rsidRPr="00634C2D">
          <w:rPr>
            <w:rFonts w:asciiTheme="majorHAnsi" w:hAnsiTheme="majorHAnsi" w:cstheme="majorHAnsi"/>
            <w:color w:val="0092CF"/>
            <w:sz w:val="24"/>
            <w:szCs w:val="24"/>
          </w:rPr>
          <w:t xml:space="preserve"> </w:t>
        </w:r>
      </w:hyperlink>
      <w:hyperlink r:id="rId39">
        <w:r w:rsidRPr="00634C2D">
          <w:rPr>
            <w:rFonts w:asciiTheme="majorHAnsi" w:hAnsiTheme="majorHAnsi" w:cstheme="majorHAnsi"/>
            <w:color w:val="0092CF"/>
            <w:sz w:val="24"/>
            <w:szCs w:val="24"/>
            <w:u w:val="single" w:color="0092CF"/>
          </w:rPr>
          <w:t>2011</w:t>
        </w:r>
      </w:hyperlink>
      <w:hyperlink r:id="rId40">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which has given teachers stronger powers to tackle cyber-bullying by, if necessary, searching for and deleting inappropriate images or files on pupils’ electronic devices where they believe there is a ‘good reason’ to do so. </w:t>
      </w:r>
    </w:p>
    <w:p w14:paraId="181AAAA3" w14:textId="32704E6B" w:rsidR="0051435A" w:rsidRPr="00634C2D" w:rsidRDefault="00150A19" w:rsidP="000A2430">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policy also </w:t>
      </w:r>
      <w:r w:rsidR="000A2430" w:rsidRPr="00634C2D">
        <w:rPr>
          <w:rFonts w:asciiTheme="majorHAnsi" w:hAnsiTheme="majorHAnsi" w:cstheme="majorHAnsi"/>
          <w:sz w:val="24"/>
          <w:szCs w:val="24"/>
        </w:rPr>
        <w:t>considers</w:t>
      </w:r>
      <w:r w:rsidRPr="00634C2D">
        <w:rPr>
          <w:rFonts w:asciiTheme="majorHAnsi" w:hAnsiTheme="majorHAnsi" w:cstheme="majorHAnsi"/>
          <w:sz w:val="24"/>
          <w:szCs w:val="24"/>
        </w:rPr>
        <w:t xml:space="preserve"> the National Curriculum </w:t>
      </w:r>
      <w:r w:rsidR="000A2430">
        <w:rPr>
          <w:rFonts w:asciiTheme="majorHAnsi" w:hAnsiTheme="majorHAnsi" w:cstheme="majorHAnsi"/>
          <w:sz w:val="24"/>
          <w:szCs w:val="24"/>
        </w:rPr>
        <w:t>C</w:t>
      </w:r>
      <w:r w:rsidRPr="00634C2D">
        <w:rPr>
          <w:rFonts w:asciiTheme="majorHAnsi" w:hAnsiTheme="majorHAnsi" w:cstheme="majorHAnsi"/>
          <w:sz w:val="24"/>
          <w:szCs w:val="24"/>
        </w:rPr>
        <w:t>omputing programmes of study</w:t>
      </w:r>
      <w:r w:rsidR="000A2430">
        <w:rPr>
          <w:rFonts w:asciiTheme="majorHAnsi" w:hAnsiTheme="majorHAnsi" w:cstheme="majorHAnsi"/>
          <w:sz w:val="24"/>
          <w:szCs w:val="24"/>
        </w:rPr>
        <w:t xml:space="preserve"> </w:t>
      </w:r>
      <w:hyperlink r:id="rId41" w:history="1">
        <w:r w:rsidR="000A2430" w:rsidRPr="00EF4E94">
          <w:rPr>
            <w:rStyle w:val="Hyperlink"/>
            <w:rFonts w:asciiTheme="majorHAnsi" w:hAnsiTheme="majorHAnsi" w:cstheme="majorHAnsi"/>
            <w:sz w:val="24"/>
            <w:szCs w:val="24"/>
          </w:rPr>
          <w:t>National curriculum in England: computing programmes of study - GOV.UK (www.gov.uk)</w:t>
        </w:r>
      </w:hyperlink>
    </w:p>
    <w:p w14:paraId="52110036" w14:textId="77777777" w:rsidR="0051435A" w:rsidRPr="00634C2D" w:rsidRDefault="00150A19">
      <w:pPr>
        <w:spacing w:after="548"/>
        <w:ind w:left="55" w:right="258"/>
        <w:rPr>
          <w:rFonts w:asciiTheme="majorHAnsi" w:hAnsiTheme="majorHAnsi" w:cstheme="majorHAnsi"/>
          <w:sz w:val="24"/>
          <w:szCs w:val="24"/>
        </w:rPr>
      </w:pPr>
      <w:r w:rsidRPr="00634C2D">
        <w:rPr>
          <w:rFonts w:asciiTheme="majorHAnsi" w:hAnsiTheme="majorHAnsi" w:cstheme="majorHAnsi"/>
          <w:sz w:val="24"/>
          <w:szCs w:val="24"/>
        </w:rPr>
        <w:t xml:space="preserve">Non-statutory guidance from the Department for Education on sharing nude and semi-nude images is available </w:t>
      </w:r>
      <w:hyperlink r:id="rId42" w:anchor="annexa">
        <w:r w:rsidRPr="00634C2D">
          <w:rPr>
            <w:rFonts w:asciiTheme="majorHAnsi" w:hAnsiTheme="majorHAnsi" w:cstheme="majorHAnsi"/>
            <w:color w:val="0092CF"/>
            <w:sz w:val="24"/>
            <w:szCs w:val="24"/>
            <w:u w:val="single" w:color="0092CF"/>
          </w:rPr>
          <w:t>here</w:t>
        </w:r>
      </w:hyperlink>
      <w:hyperlink r:id="rId43" w:anchor="annexa">
        <w:r w:rsidRPr="00634C2D">
          <w:rPr>
            <w:rFonts w:asciiTheme="majorHAnsi" w:hAnsiTheme="majorHAnsi" w:cstheme="majorHAnsi"/>
            <w:sz w:val="24"/>
            <w:szCs w:val="24"/>
          </w:rPr>
          <w:t xml:space="preserve"> </w:t>
        </w:r>
      </w:hyperlink>
      <w:r w:rsidRPr="00634C2D">
        <w:rPr>
          <w:rFonts w:asciiTheme="majorHAnsi" w:hAnsiTheme="majorHAnsi" w:cstheme="majorHAnsi"/>
          <w:sz w:val="24"/>
          <w:szCs w:val="24"/>
        </w:rPr>
        <w:t xml:space="preserve">and is used to support section 7 of this procedure.  </w:t>
      </w:r>
    </w:p>
    <w:p w14:paraId="7141FF04" w14:textId="77777777" w:rsidR="0051435A" w:rsidRPr="00634C2D" w:rsidRDefault="00150A19" w:rsidP="165EA0A2">
      <w:pPr>
        <w:pStyle w:val="Heading1"/>
        <w:ind w:left="55"/>
        <w:rPr>
          <w:rFonts w:asciiTheme="majorHAnsi" w:hAnsiTheme="majorHAnsi" w:cstheme="majorBidi"/>
          <w:sz w:val="24"/>
          <w:szCs w:val="24"/>
        </w:rPr>
      </w:pPr>
      <w:bookmarkStart w:id="2" w:name="_Toc964201620"/>
      <w:r w:rsidRPr="165EA0A2">
        <w:rPr>
          <w:rFonts w:asciiTheme="majorHAnsi" w:hAnsiTheme="majorHAnsi" w:cstheme="majorBidi"/>
          <w:sz w:val="24"/>
          <w:szCs w:val="24"/>
        </w:rPr>
        <w:t>3. Roles and responsibilities</w:t>
      </w:r>
      <w:bookmarkEnd w:id="2"/>
      <w:r w:rsidRPr="165EA0A2">
        <w:rPr>
          <w:rFonts w:asciiTheme="majorHAnsi" w:hAnsiTheme="majorHAnsi" w:cstheme="majorBidi"/>
          <w:sz w:val="24"/>
          <w:szCs w:val="24"/>
        </w:rPr>
        <w:t xml:space="preserve"> </w:t>
      </w:r>
    </w:p>
    <w:p w14:paraId="0BE12FC5"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3.1 The governing board</w:t>
      </w:r>
      <w:r w:rsidRPr="00634C2D">
        <w:rPr>
          <w:rFonts w:asciiTheme="majorHAnsi" w:eastAsia="Calibri" w:hAnsiTheme="majorHAnsi" w:cstheme="majorHAnsi"/>
          <w:sz w:val="24"/>
          <w:szCs w:val="24"/>
        </w:rPr>
        <w:t xml:space="preserve"> </w:t>
      </w:r>
      <w:r w:rsidRPr="00634C2D">
        <w:rPr>
          <w:rFonts w:asciiTheme="majorHAnsi" w:eastAsia="Calibri" w:hAnsiTheme="majorHAnsi" w:cstheme="majorHAnsi"/>
          <w:color w:val="FF0000"/>
          <w:sz w:val="24"/>
          <w:szCs w:val="24"/>
        </w:rPr>
        <w:t xml:space="preserve"> </w:t>
      </w:r>
    </w:p>
    <w:p w14:paraId="58F26105"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governing board has overall responsibility for monitoring this procedure and reviewing its effectiveness. They are also responsible for holding the Headteacher to account for its implementation. </w:t>
      </w:r>
    </w:p>
    <w:p w14:paraId="6580EF74" w14:textId="77777777" w:rsidR="0051435A" w:rsidRPr="00634C2D" w:rsidRDefault="00150A19">
      <w:pPr>
        <w:spacing w:after="8"/>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Designated Safeguarding Lead (DSL) will provide data to the Governing Body as part of the </w:t>
      </w:r>
    </w:p>
    <w:p w14:paraId="1E6F31E6"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Headteacher’s report on a half termly basis. Online Safety discussions will take place between the DSL and Safeguarding Link Governor. </w:t>
      </w:r>
    </w:p>
    <w:p w14:paraId="2ADA0897"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governors will: </w:t>
      </w:r>
    </w:p>
    <w:p w14:paraId="09886000" w14:textId="77777777" w:rsidR="0051435A" w:rsidRPr="00634C2D" w:rsidRDefault="00150A19">
      <w:pPr>
        <w:numPr>
          <w:ilvl w:val="0"/>
          <w:numId w:val="2"/>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Ensure that they have read and understand this procedure </w:t>
      </w:r>
    </w:p>
    <w:p w14:paraId="4FD79CFE" w14:textId="77777777" w:rsidR="0051435A" w:rsidRPr="00634C2D" w:rsidRDefault="00150A19">
      <w:pPr>
        <w:numPr>
          <w:ilvl w:val="0"/>
          <w:numId w:val="2"/>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Agree and adhere to the terms on acceptable use of the school’s ICT systems and the internet  </w:t>
      </w:r>
    </w:p>
    <w:p w14:paraId="1DAE9092"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3.2 The Headteacher </w:t>
      </w:r>
    </w:p>
    <w:p w14:paraId="4CECF1C7" w14:textId="33B187D6" w:rsidR="0051435A" w:rsidRPr="00634C2D" w:rsidRDefault="00150A19">
      <w:pPr>
        <w:ind w:left="55" w:right="368"/>
        <w:rPr>
          <w:rFonts w:asciiTheme="majorHAnsi" w:hAnsiTheme="majorHAnsi" w:cstheme="majorHAnsi"/>
          <w:sz w:val="24"/>
          <w:szCs w:val="24"/>
        </w:rPr>
      </w:pPr>
      <w:r w:rsidRPr="00634C2D">
        <w:rPr>
          <w:rFonts w:asciiTheme="majorHAnsi" w:hAnsiTheme="majorHAnsi" w:cstheme="majorHAnsi"/>
          <w:sz w:val="24"/>
          <w:szCs w:val="24"/>
        </w:rPr>
        <w:t xml:space="preserve">The Headteacher is responsible for ensuring that staff understand this procedure, and that it is being implemented consistently throughout the school. They </w:t>
      </w:r>
      <w:r w:rsidR="000A2430">
        <w:rPr>
          <w:rFonts w:asciiTheme="majorHAnsi" w:hAnsiTheme="majorHAnsi" w:cstheme="majorHAnsi"/>
          <w:sz w:val="24"/>
          <w:szCs w:val="24"/>
        </w:rPr>
        <w:t xml:space="preserve">are </w:t>
      </w:r>
      <w:r w:rsidRPr="00634C2D">
        <w:rPr>
          <w:rFonts w:asciiTheme="majorHAnsi" w:hAnsiTheme="majorHAnsi" w:cstheme="majorHAnsi"/>
          <w:sz w:val="24"/>
          <w:szCs w:val="24"/>
        </w:rPr>
        <w:t xml:space="preserve">also responsible for ensuring the correct procedures are followed in the event of a serious online safety allegation being made against a member of staff </w:t>
      </w:r>
      <w:r w:rsidR="00EF4E94">
        <w:rPr>
          <w:rFonts w:asciiTheme="majorHAnsi" w:hAnsiTheme="majorHAnsi" w:cstheme="majorHAnsi"/>
          <w:sz w:val="24"/>
          <w:szCs w:val="24"/>
        </w:rPr>
        <w:t>(</w:t>
      </w:r>
      <w:r w:rsidRPr="00634C2D">
        <w:rPr>
          <w:rFonts w:asciiTheme="majorHAnsi" w:hAnsiTheme="majorHAnsi" w:cstheme="majorHAnsi"/>
          <w:sz w:val="24"/>
          <w:szCs w:val="24"/>
        </w:rPr>
        <w:t xml:space="preserve">please see Appendix A ‘Responding to an Online Safety Concern’) The Headteacher will: </w:t>
      </w:r>
    </w:p>
    <w:p w14:paraId="390436BC"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Ensure that there is a system in place to allow for online safety monitoring </w:t>
      </w:r>
    </w:p>
    <w:p w14:paraId="71B4A329"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Provide regular monitoring reports to the governing body </w:t>
      </w:r>
    </w:p>
    <w:p w14:paraId="39E44612"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Establish and review the school online safety procedures and documents </w:t>
      </w:r>
    </w:p>
    <w:p w14:paraId="0560E2DB"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Ensure all staff know of the procedures that need to be followed in the event of an online safety incident taking place </w:t>
      </w:r>
    </w:p>
    <w:p w14:paraId="70EB9584"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Provide training and advice for staff </w:t>
      </w:r>
    </w:p>
    <w:p w14:paraId="18D3DE5E" w14:textId="72D8CB69"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lastRenderedPageBreak/>
        <w:t>Liaise with the JTMAT technical sta</w:t>
      </w:r>
      <w:r w:rsidRPr="00EF4E94">
        <w:rPr>
          <w:rFonts w:asciiTheme="majorHAnsi" w:hAnsiTheme="majorHAnsi" w:cstheme="majorHAnsi"/>
          <w:sz w:val="24"/>
          <w:szCs w:val="24"/>
        </w:rPr>
        <w:t xml:space="preserve">ff and </w:t>
      </w:r>
      <w:r w:rsidR="00EF4E94" w:rsidRPr="00EF4E94">
        <w:rPr>
          <w:rFonts w:asciiTheme="majorHAnsi" w:hAnsiTheme="majorHAnsi" w:cstheme="majorHAnsi"/>
          <w:sz w:val="24"/>
          <w:szCs w:val="24"/>
        </w:rPr>
        <w:t>S</w:t>
      </w:r>
      <w:r w:rsidRPr="00EF4E94">
        <w:rPr>
          <w:rFonts w:asciiTheme="majorHAnsi" w:hAnsiTheme="majorHAnsi" w:cstheme="majorHAnsi"/>
          <w:sz w:val="24"/>
          <w:szCs w:val="24"/>
        </w:rPr>
        <w:t xml:space="preserve">SCB </w:t>
      </w:r>
      <w:hyperlink r:id="rId44" w:history="1">
        <w:r w:rsidR="00EF4E94" w:rsidRPr="00EF4E94">
          <w:rPr>
            <w:rStyle w:val="Hyperlink"/>
            <w:rFonts w:asciiTheme="majorHAnsi" w:hAnsiTheme="majorHAnsi" w:cstheme="majorHAnsi"/>
            <w:sz w:val="24"/>
            <w:szCs w:val="24"/>
          </w:rPr>
          <w:t>Home - Staffordshire Safeguarding Children Board (staffsscb.org.uk)</w:t>
        </w:r>
      </w:hyperlink>
    </w:p>
    <w:p w14:paraId="130687E7" w14:textId="77777777" w:rsidR="0051435A" w:rsidRPr="00634C2D" w:rsidRDefault="00150A19">
      <w:pPr>
        <w:numPr>
          <w:ilvl w:val="0"/>
          <w:numId w:val="3"/>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Receive reports of online safety incidents and create a log of incidents  </w:t>
      </w:r>
    </w:p>
    <w:p w14:paraId="7C9874E4"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3.3 The Designated Safeguarding Lead </w:t>
      </w:r>
    </w:p>
    <w:p w14:paraId="7FC95612"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Details of the school’s designated safeguarding lead (DSL) and deputies</w:t>
      </w:r>
      <w:r w:rsidRPr="00634C2D">
        <w:rPr>
          <w:rFonts w:asciiTheme="majorHAnsi" w:hAnsiTheme="majorHAnsi" w:cstheme="majorHAnsi"/>
          <w:color w:val="F15F22"/>
          <w:sz w:val="24"/>
          <w:szCs w:val="24"/>
        </w:rPr>
        <w:t xml:space="preserve"> </w:t>
      </w:r>
      <w:r w:rsidRPr="00634C2D">
        <w:rPr>
          <w:rFonts w:asciiTheme="majorHAnsi" w:hAnsiTheme="majorHAnsi" w:cstheme="majorHAnsi"/>
          <w:sz w:val="24"/>
          <w:szCs w:val="24"/>
        </w:rPr>
        <w:t xml:space="preserve">are set out in our child protection and safeguarding procedure. </w:t>
      </w:r>
    </w:p>
    <w:p w14:paraId="69F7EB7F"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DSL takes lead responsibility for online safety in school, in particular: </w:t>
      </w:r>
    </w:p>
    <w:p w14:paraId="671243D2" w14:textId="77777777" w:rsidR="0051435A" w:rsidRPr="00634C2D" w:rsidRDefault="00150A19">
      <w:pPr>
        <w:numPr>
          <w:ilvl w:val="0"/>
          <w:numId w:val="4"/>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Ensuring that staff understand this procedure and that it is being implemented consistently throughout the school </w:t>
      </w:r>
    </w:p>
    <w:p w14:paraId="42C0C394" w14:textId="552EE792" w:rsidR="0051435A" w:rsidRPr="00634C2D" w:rsidRDefault="00150A19">
      <w:pPr>
        <w:numPr>
          <w:ilvl w:val="0"/>
          <w:numId w:val="4"/>
        </w:numPr>
        <w:ind w:right="258" w:hanging="283"/>
        <w:rPr>
          <w:rFonts w:asciiTheme="majorHAnsi" w:hAnsiTheme="majorHAnsi" w:cstheme="majorHAnsi"/>
          <w:sz w:val="24"/>
          <w:szCs w:val="24"/>
        </w:rPr>
      </w:pPr>
      <w:r w:rsidRPr="00634C2D">
        <w:rPr>
          <w:rFonts w:asciiTheme="majorHAnsi" w:hAnsiTheme="majorHAnsi" w:cstheme="majorHAnsi"/>
          <w:sz w:val="24"/>
          <w:szCs w:val="24"/>
        </w:rPr>
        <w:t>Working with the</w:t>
      </w:r>
      <w:r w:rsidR="00EF4E94">
        <w:rPr>
          <w:rFonts w:asciiTheme="majorHAnsi" w:hAnsiTheme="majorHAnsi" w:cstheme="majorHAnsi"/>
          <w:sz w:val="24"/>
          <w:szCs w:val="24"/>
        </w:rPr>
        <w:t xml:space="preserve"> </w:t>
      </w:r>
      <w:r w:rsidRPr="00634C2D">
        <w:rPr>
          <w:rFonts w:asciiTheme="majorHAnsi" w:hAnsiTheme="majorHAnsi" w:cstheme="majorHAnsi"/>
          <w:sz w:val="24"/>
          <w:szCs w:val="24"/>
        </w:rPr>
        <w:t xml:space="preserve">Senior IT Technician and other staff, as necessary, to address any online safety issues or incidents </w:t>
      </w:r>
    </w:p>
    <w:p w14:paraId="781BDB01" w14:textId="77777777" w:rsidR="0051435A" w:rsidRPr="00634C2D" w:rsidRDefault="00150A19">
      <w:pPr>
        <w:numPr>
          <w:ilvl w:val="0"/>
          <w:numId w:val="4"/>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Ensuring that any online safety incidents are logged and dealt with appropriately in line with this procedure </w:t>
      </w:r>
    </w:p>
    <w:p w14:paraId="5FADB830" w14:textId="77777777" w:rsidR="0051435A" w:rsidRPr="00634C2D" w:rsidRDefault="00150A19">
      <w:pPr>
        <w:numPr>
          <w:ilvl w:val="0"/>
          <w:numId w:val="4"/>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Ensuring that any incidents of cyber-bullying and online abuse are logged and dealt with appropriately in line with the school behaviour procedure </w:t>
      </w:r>
    </w:p>
    <w:p w14:paraId="267FE8F9" w14:textId="7E79DD97" w:rsidR="0051435A" w:rsidRPr="00634C2D" w:rsidRDefault="00150A19">
      <w:pPr>
        <w:numPr>
          <w:ilvl w:val="0"/>
          <w:numId w:val="4"/>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Delivery of online safety information through Safeguarding </w:t>
      </w:r>
      <w:r w:rsidR="00EF4E94">
        <w:rPr>
          <w:rFonts w:asciiTheme="majorHAnsi" w:hAnsiTheme="majorHAnsi" w:cstheme="majorHAnsi"/>
          <w:sz w:val="24"/>
          <w:szCs w:val="24"/>
        </w:rPr>
        <w:t>training</w:t>
      </w:r>
      <w:r w:rsidRPr="00634C2D">
        <w:rPr>
          <w:rFonts w:asciiTheme="majorHAnsi" w:hAnsiTheme="majorHAnsi" w:cstheme="majorHAnsi"/>
          <w:sz w:val="24"/>
          <w:szCs w:val="24"/>
        </w:rPr>
        <w:t xml:space="preserve"> and Safeguarding updates </w:t>
      </w:r>
    </w:p>
    <w:p w14:paraId="141962A4" w14:textId="77777777" w:rsidR="0051435A" w:rsidRPr="00634C2D" w:rsidRDefault="00150A19">
      <w:pPr>
        <w:numPr>
          <w:ilvl w:val="0"/>
          <w:numId w:val="4"/>
        </w:numPr>
        <w:spacing w:after="87"/>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Liaising with other agencies and/or external services if necessary </w:t>
      </w:r>
    </w:p>
    <w:p w14:paraId="2CDB8921" w14:textId="77777777" w:rsidR="00EF4E94" w:rsidRDefault="00150A19">
      <w:pPr>
        <w:numPr>
          <w:ilvl w:val="0"/>
          <w:numId w:val="4"/>
        </w:numPr>
        <w:spacing w:after="17" w:line="367" w:lineRule="auto"/>
        <w:ind w:right="258" w:hanging="283"/>
        <w:rPr>
          <w:rFonts w:asciiTheme="majorHAnsi" w:hAnsiTheme="majorHAnsi" w:cstheme="majorHAnsi"/>
          <w:sz w:val="24"/>
          <w:szCs w:val="24"/>
        </w:rPr>
      </w:pPr>
      <w:r w:rsidRPr="00634C2D">
        <w:rPr>
          <w:rFonts w:asciiTheme="majorHAnsi" w:hAnsiTheme="majorHAnsi" w:cstheme="majorHAnsi"/>
          <w:sz w:val="24"/>
          <w:szCs w:val="24"/>
        </w:rPr>
        <w:t>Providing regular reports on online safety in school to the governing board</w:t>
      </w:r>
    </w:p>
    <w:p w14:paraId="2CE9DA50" w14:textId="5A69EDFA" w:rsidR="0051435A" w:rsidRPr="00634C2D" w:rsidRDefault="00150A19" w:rsidP="00EF4E94">
      <w:pPr>
        <w:spacing w:after="17" w:line="367" w:lineRule="auto"/>
        <w:ind w:left="627" w:right="258" w:firstLine="0"/>
        <w:rPr>
          <w:rFonts w:asciiTheme="majorHAnsi" w:hAnsiTheme="majorHAnsi" w:cstheme="majorHAnsi"/>
          <w:sz w:val="24"/>
          <w:szCs w:val="24"/>
        </w:rPr>
      </w:pPr>
      <w:r w:rsidRPr="00634C2D">
        <w:rPr>
          <w:rFonts w:asciiTheme="majorHAnsi" w:hAnsiTheme="majorHAnsi" w:cstheme="majorHAnsi"/>
          <w:sz w:val="24"/>
          <w:szCs w:val="24"/>
        </w:rPr>
        <w:t xml:space="preserve">This list is not intended to be exhaustive. </w:t>
      </w:r>
    </w:p>
    <w:p w14:paraId="2268F366"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3.4 Technical Staff </w:t>
      </w:r>
    </w:p>
    <w:p w14:paraId="2F4E5CB5"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Those with technical responsibilities are responsible for ensuring: </w:t>
      </w:r>
    </w:p>
    <w:p w14:paraId="6C475E9F" w14:textId="77777777" w:rsidR="0051435A" w:rsidRPr="00634C2D" w:rsidRDefault="00150A19">
      <w:pPr>
        <w:numPr>
          <w:ilvl w:val="0"/>
          <w:numId w:val="5"/>
        </w:numPr>
        <w:spacing w:after="163"/>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Monitoring and maintaining appropriate filtering and monitoring systems, which are updated on a regular basis and keep pupils safe from potentially harmful and inappropriate content and contact online while at school, including terrorist and extremist material </w:t>
      </w:r>
    </w:p>
    <w:p w14:paraId="0905F5EC" w14:textId="77777777" w:rsidR="0051435A" w:rsidRPr="00634C2D" w:rsidRDefault="00150A19">
      <w:pPr>
        <w:numPr>
          <w:ilvl w:val="0"/>
          <w:numId w:val="5"/>
        </w:numPr>
        <w:spacing w:after="152"/>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Ensuring that the school’s ICT systems are secure and protected against viruses and malware, and that such safety mechanisms are updated regularly </w:t>
      </w:r>
    </w:p>
    <w:p w14:paraId="44B81176" w14:textId="77777777" w:rsidR="0051435A" w:rsidRPr="00634C2D" w:rsidRDefault="00150A19">
      <w:pPr>
        <w:numPr>
          <w:ilvl w:val="0"/>
          <w:numId w:val="5"/>
        </w:numPr>
        <w:spacing w:after="87"/>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Monitoring the school’s ICT systems  </w:t>
      </w:r>
    </w:p>
    <w:p w14:paraId="6482B495" w14:textId="77777777" w:rsidR="0051435A" w:rsidRPr="00634C2D" w:rsidRDefault="00150A19">
      <w:pPr>
        <w:numPr>
          <w:ilvl w:val="0"/>
          <w:numId w:val="5"/>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Blocking access to potentially dangerous sites and, where possible, preventing the downloading of potentially dangerous files </w:t>
      </w:r>
    </w:p>
    <w:p w14:paraId="0556945F"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This list is not intended to be exhaustive. </w:t>
      </w:r>
    </w:p>
    <w:p w14:paraId="6586A4A0"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3.5 All staff and volunteers </w:t>
      </w:r>
    </w:p>
    <w:p w14:paraId="79667D17"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staff, including contractors and agency staff, and volunteers are responsible for:  </w:t>
      </w:r>
    </w:p>
    <w:p w14:paraId="6BD9DBEE" w14:textId="77777777" w:rsidR="0051435A" w:rsidRPr="00634C2D" w:rsidRDefault="00150A19">
      <w:pPr>
        <w:numPr>
          <w:ilvl w:val="0"/>
          <w:numId w:val="6"/>
        </w:numPr>
        <w:spacing w:after="88"/>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Maintaining an understanding of this procedure </w:t>
      </w:r>
    </w:p>
    <w:p w14:paraId="7CA8F39F" w14:textId="77777777" w:rsidR="00D318E2" w:rsidRDefault="00150A19" w:rsidP="00D318E2">
      <w:pPr>
        <w:numPr>
          <w:ilvl w:val="0"/>
          <w:numId w:val="6"/>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Implementing this procedure consistently </w:t>
      </w:r>
    </w:p>
    <w:p w14:paraId="31CBE383" w14:textId="6BC35AC2" w:rsidR="00D318E2" w:rsidRPr="00D318E2" w:rsidRDefault="00D318E2" w:rsidP="00D318E2">
      <w:pPr>
        <w:numPr>
          <w:ilvl w:val="0"/>
          <w:numId w:val="6"/>
        </w:numPr>
        <w:ind w:right="258" w:hanging="283"/>
        <w:rPr>
          <w:rFonts w:asciiTheme="majorHAnsi" w:hAnsiTheme="majorHAnsi" w:cstheme="majorHAnsi"/>
          <w:sz w:val="24"/>
          <w:szCs w:val="24"/>
        </w:rPr>
      </w:pPr>
      <w:r>
        <w:rPr>
          <w:rFonts w:asciiTheme="majorHAnsi" w:hAnsiTheme="majorHAnsi" w:cstheme="majorHAnsi"/>
          <w:sz w:val="24"/>
          <w:szCs w:val="24"/>
        </w:rPr>
        <w:t>A</w:t>
      </w:r>
      <w:r w:rsidRPr="00D318E2">
        <w:rPr>
          <w:rFonts w:asciiTheme="majorHAnsi" w:hAnsiTheme="majorHAnsi" w:cstheme="majorHAnsi"/>
          <w:sz w:val="24"/>
          <w:szCs w:val="24"/>
        </w:rPr>
        <w:t xml:space="preserve">ct as good role models in their use of digital technologies, the internet and mobile devices. </w:t>
      </w:r>
    </w:p>
    <w:p w14:paraId="1D0B94AF" w14:textId="523C9FB7" w:rsidR="0051435A" w:rsidRPr="00634C2D" w:rsidRDefault="00150A19">
      <w:pPr>
        <w:numPr>
          <w:ilvl w:val="0"/>
          <w:numId w:val="6"/>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Agreeing and adhering to the terms on acceptable use of the school’s ICT systems and the internet </w:t>
      </w:r>
      <w:r w:rsidR="00A454D1">
        <w:rPr>
          <w:rFonts w:asciiTheme="majorHAnsi" w:hAnsiTheme="majorHAnsi" w:cstheme="majorHAnsi"/>
          <w:sz w:val="24"/>
          <w:szCs w:val="24"/>
        </w:rPr>
        <w:t>(</w:t>
      </w:r>
      <w:hyperlink r:id="rId45">
        <w:r w:rsidRPr="00634C2D">
          <w:rPr>
            <w:rFonts w:asciiTheme="majorHAnsi" w:hAnsiTheme="majorHAnsi" w:cstheme="majorHAnsi"/>
            <w:color w:val="0000FF"/>
            <w:sz w:val="24"/>
            <w:szCs w:val="24"/>
            <w:u w:val="single" w:color="0000FF"/>
          </w:rPr>
          <w:t>JTMAT</w:t>
        </w:r>
      </w:hyperlink>
      <w:hyperlink r:id="rId46">
        <w:r w:rsidRPr="00634C2D">
          <w:rPr>
            <w:rFonts w:asciiTheme="majorHAnsi" w:hAnsiTheme="majorHAnsi" w:cstheme="majorHAnsi"/>
            <w:color w:val="0000FF"/>
            <w:sz w:val="24"/>
            <w:szCs w:val="24"/>
            <w:u w:val="single" w:color="0000FF"/>
          </w:rPr>
          <w:t>-</w:t>
        </w:r>
      </w:hyperlink>
      <w:hyperlink r:id="rId47">
        <w:r w:rsidRPr="00634C2D">
          <w:rPr>
            <w:rFonts w:asciiTheme="majorHAnsi" w:hAnsiTheme="majorHAnsi" w:cstheme="majorHAnsi"/>
            <w:color w:val="0000FF"/>
            <w:sz w:val="24"/>
            <w:szCs w:val="24"/>
            <w:u w:val="single" w:color="0000FF"/>
          </w:rPr>
          <w:t>ICT</w:t>
        </w:r>
      </w:hyperlink>
      <w:hyperlink r:id="rId48">
        <w:r w:rsidRPr="00634C2D">
          <w:rPr>
            <w:rFonts w:asciiTheme="majorHAnsi" w:hAnsiTheme="majorHAnsi" w:cstheme="majorHAnsi"/>
            <w:color w:val="0000FF"/>
            <w:sz w:val="24"/>
            <w:szCs w:val="24"/>
            <w:u w:val="single" w:color="0000FF"/>
          </w:rPr>
          <w:t>-</w:t>
        </w:r>
      </w:hyperlink>
      <w:hyperlink r:id="rId49">
        <w:r w:rsidRPr="00634C2D">
          <w:rPr>
            <w:rFonts w:asciiTheme="majorHAnsi" w:hAnsiTheme="majorHAnsi" w:cstheme="majorHAnsi"/>
            <w:color w:val="0000FF"/>
            <w:sz w:val="24"/>
            <w:szCs w:val="24"/>
            <w:u w:val="single" w:color="0000FF"/>
          </w:rPr>
          <w:t>Security</w:t>
        </w:r>
      </w:hyperlink>
      <w:hyperlink r:id="rId50">
        <w:r w:rsidRPr="00634C2D">
          <w:rPr>
            <w:rFonts w:asciiTheme="majorHAnsi" w:hAnsiTheme="majorHAnsi" w:cstheme="majorHAnsi"/>
            <w:color w:val="0000FF"/>
            <w:sz w:val="24"/>
            <w:szCs w:val="24"/>
            <w:u w:val="single" w:color="0000FF"/>
          </w:rPr>
          <w:t>-</w:t>
        </w:r>
      </w:hyperlink>
      <w:hyperlink r:id="rId51">
        <w:r w:rsidRPr="00634C2D">
          <w:rPr>
            <w:rFonts w:asciiTheme="majorHAnsi" w:hAnsiTheme="majorHAnsi" w:cstheme="majorHAnsi"/>
            <w:color w:val="0000FF"/>
            <w:sz w:val="24"/>
            <w:szCs w:val="24"/>
            <w:u w:val="single" w:color="0000FF"/>
          </w:rPr>
          <w:t>Acceptable</w:t>
        </w:r>
      </w:hyperlink>
      <w:hyperlink r:id="rId52">
        <w:r w:rsidRPr="00634C2D">
          <w:rPr>
            <w:rFonts w:asciiTheme="majorHAnsi" w:hAnsiTheme="majorHAnsi" w:cstheme="majorHAnsi"/>
            <w:color w:val="0000FF"/>
            <w:sz w:val="24"/>
            <w:szCs w:val="24"/>
            <w:u w:val="single" w:color="0000FF"/>
          </w:rPr>
          <w:t>-</w:t>
        </w:r>
      </w:hyperlink>
      <w:hyperlink r:id="rId53">
        <w:r w:rsidRPr="00634C2D">
          <w:rPr>
            <w:rFonts w:asciiTheme="majorHAnsi" w:hAnsiTheme="majorHAnsi" w:cstheme="majorHAnsi"/>
            <w:color w:val="0000FF"/>
            <w:sz w:val="24"/>
            <w:szCs w:val="24"/>
            <w:u w:val="single" w:color="0000FF"/>
          </w:rPr>
          <w:t>Use</w:t>
        </w:r>
      </w:hyperlink>
      <w:hyperlink r:id="rId54">
        <w:r w:rsidRPr="00634C2D">
          <w:rPr>
            <w:rFonts w:asciiTheme="majorHAnsi" w:hAnsiTheme="majorHAnsi" w:cstheme="majorHAnsi"/>
            <w:color w:val="0000FF"/>
            <w:sz w:val="24"/>
            <w:szCs w:val="24"/>
            <w:u w:val="single" w:color="0000FF"/>
          </w:rPr>
          <w:t>-</w:t>
        </w:r>
      </w:hyperlink>
      <w:hyperlink r:id="rId55">
        <w:r w:rsidRPr="00634C2D">
          <w:rPr>
            <w:rFonts w:asciiTheme="majorHAnsi" w:hAnsiTheme="majorHAnsi" w:cstheme="majorHAnsi"/>
            <w:color w:val="0000FF"/>
            <w:sz w:val="24"/>
            <w:szCs w:val="24"/>
            <w:u w:val="single" w:color="0000FF"/>
          </w:rPr>
          <w:t>Policies.pdf</w:t>
        </w:r>
      </w:hyperlink>
      <w:hyperlink r:id="rId56">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and ensuring that pupils follow the school</w:t>
      </w:r>
      <w:r w:rsidRPr="00634C2D">
        <w:rPr>
          <w:rFonts w:asciiTheme="majorHAnsi" w:eastAsia="Times New Roman" w:hAnsiTheme="majorHAnsi" w:cstheme="majorHAnsi"/>
          <w:sz w:val="24"/>
          <w:szCs w:val="24"/>
        </w:rPr>
        <w:t>’</w:t>
      </w:r>
      <w:r w:rsidRPr="00634C2D">
        <w:rPr>
          <w:rFonts w:asciiTheme="majorHAnsi" w:hAnsiTheme="majorHAnsi" w:cstheme="majorHAnsi"/>
          <w:sz w:val="24"/>
          <w:szCs w:val="24"/>
        </w:rPr>
        <w:t>s terms on acceptable use</w:t>
      </w:r>
      <w:r w:rsidR="00A454D1">
        <w:rPr>
          <w:rFonts w:asciiTheme="majorHAnsi" w:hAnsiTheme="majorHAnsi" w:cstheme="majorHAnsi"/>
          <w:sz w:val="24"/>
          <w:szCs w:val="24"/>
        </w:rPr>
        <w:t>.</w:t>
      </w:r>
    </w:p>
    <w:p w14:paraId="6053AE47" w14:textId="34147D12" w:rsidR="0051435A" w:rsidRPr="00634C2D" w:rsidRDefault="00150A19">
      <w:pPr>
        <w:numPr>
          <w:ilvl w:val="0"/>
          <w:numId w:val="6"/>
        </w:numPr>
        <w:ind w:right="258" w:hanging="283"/>
        <w:rPr>
          <w:rFonts w:asciiTheme="majorHAnsi" w:hAnsiTheme="majorHAnsi" w:cstheme="majorHAnsi"/>
          <w:sz w:val="24"/>
          <w:szCs w:val="24"/>
        </w:rPr>
      </w:pPr>
      <w:r w:rsidRPr="00634C2D">
        <w:rPr>
          <w:rFonts w:asciiTheme="majorHAnsi" w:hAnsiTheme="majorHAnsi" w:cstheme="majorHAnsi"/>
          <w:sz w:val="24"/>
          <w:szCs w:val="24"/>
        </w:rPr>
        <w:lastRenderedPageBreak/>
        <w:t xml:space="preserve">Working with the DSL to ensure that any online safety incidents are logged and dealt with appropriately in line with this procedure. </w:t>
      </w:r>
    </w:p>
    <w:p w14:paraId="0551B62F" w14:textId="4AFE2487" w:rsidR="0051435A" w:rsidRDefault="00150A19">
      <w:pPr>
        <w:numPr>
          <w:ilvl w:val="0"/>
          <w:numId w:val="6"/>
        </w:numPr>
        <w:spacing w:after="75"/>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Ensuring that any incidents of cyber-bullying are dealt with appropriately. </w:t>
      </w:r>
    </w:p>
    <w:p w14:paraId="12CC37DF" w14:textId="77777777" w:rsidR="00A454D1" w:rsidRPr="00634C2D" w:rsidRDefault="00A454D1" w:rsidP="00A454D1">
      <w:pPr>
        <w:spacing w:after="75"/>
        <w:ind w:left="344" w:right="258" w:firstLine="0"/>
        <w:rPr>
          <w:rFonts w:asciiTheme="majorHAnsi" w:hAnsiTheme="majorHAnsi" w:cstheme="majorHAnsi"/>
          <w:sz w:val="24"/>
          <w:szCs w:val="24"/>
        </w:rPr>
      </w:pPr>
    </w:p>
    <w:p w14:paraId="2AC6DB21" w14:textId="2F593B7A"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w:t>
      </w:r>
      <w:r w:rsidR="00A454D1">
        <w:rPr>
          <w:rFonts w:asciiTheme="majorHAnsi" w:hAnsiTheme="majorHAnsi" w:cstheme="majorHAnsi"/>
          <w:sz w:val="24"/>
          <w:szCs w:val="24"/>
        </w:rPr>
        <w:t xml:space="preserve">DSL/DDSL </w:t>
      </w:r>
      <w:r w:rsidRPr="00634C2D">
        <w:rPr>
          <w:rFonts w:asciiTheme="majorHAnsi" w:hAnsiTheme="majorHAnsi" w:cstheme="majorHAnsi"/>
          <w:sz w:val="24"/>
          <w:szCs w:val="24"/>
        </w:rPr>
        <w:t xml:space="preserve">will receive regular updates through attendance at external training events and network meetings and will review guidance documents as and when necessary. </w:t>
      </w:r>
    </w:p>
    <w:p w14:paraId="29D1415A"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This list is not intended to be exhaustive. </w:t>
      </w:r>
    </w:p>
    <w:p w14:paraId="5BC4F4A8"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3.6 Parents </w:t>
      </w:r>
    </w:p>
    <w:p w14:paraId="2DEABE81"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Parents are expected to:  </w:t>
      </w:r>
    </w:p>
    <w:p w14:paraId="1270B81B" w14:textId="77777777" w:rsidR="00D318E2" w:rsidRDefault="00150A19">
      <w:pPr>
        <w:numPr>
          <w:ilvl w:val="0"/>
          <w:numId w:val="7"/>
        </w:numPr>
        <w:spacing w:after="31" w:line="333" w:lineRule="auto"/>
        <w:ind w:right="258" w:hanging="283"/>
        <w:rPr>
          <w:rFonts w:asciiTheme="majorHAnsi" w:hAnsiTheme="majorHAnsi" w:cstheme="majorHAnsi"/>
          <w:sz w:val="24"/>
          <w:szCs w:val="24"/>
        </w:rPr>
      </w:pPr>
      <w:r w:rsidRPr="00634C2D">
        <w:rPr>
          <w:rFonts w:asciiTheme="majorHAnsi" w:hAnsiTheme="majorHAnsi" w:cstheme="majorHAnsi"/>
          <w:sz w:val="24"/>
          <w:szCs w:val="24"/>
        </w:rPr>
        <w:t>Notify a member of staff or the Headteacher of any concerns or queries regarding this procedure</w:t>
      </w:r>
      <w:r w:rsidR="00A454D1">
        <w:rPr>
          <w:rFonts w:asciiTheme="majorHAnsi" w:hAnsiTheme="majorHAnsi" w:cstheme="majorHAnsi"/>
          <w:sz w:val="24"/>
          <w:szCs w:val="24"/>
        </w:rPr>
        <w:t>.</w:t>
      </w:r>
      <w:r w:rsidRPr="00634C2D">
        <w:rPr>
          <w:rFonts w:asciiTheme="majorHAnsi" w:hAnsiTheme="majorHAnsi" w:cstheme="majorHAnsi"/>
          <w:sz w:val="24"/>
          <w:szCs w:val="24"/>
        </w:rPr>
        <w:t xml:space="preserve"> </w:t>
      </w:r>
    </w:p>
    <w:p w14:paraId="56ACB851" w14:textId="77777777" w:rsidR="0051435A" w:rsidRPr="00634C2D" w:rsidRDefault="00150A19">
      <w:pPr>
        <w:numPr>
          <w:ilvl w:val="0"/>
          <w:numId w:val="7"/>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Monitor their child’s use of social media and ensure they are safe when using the internet. </w:t>
      </w:r>
    </w:p>
    <w:p w14:paraId="3B27DF15" w14:textId="3FBAB4AD" w:rsidR="0051435A" w:rsidRPr="00634C2D" w:rsidRDefault="00150A19">
      <w:pPr>
        <w:numPr>
          <w:ilvl w:val="0"/>
          <w:numId w:val="7"/>
        </w:numPr>
        <w:ind w:right="258" w:hanging="283"/>
        <w:rPr>
          <w:rFonts w:asciiTheme="majorHAnsi" w:hAnsiTheme="majorHAnsi" w:cstheme="majorHAnsi"/>
          <w:sz w:val="24"/>
          <w:szCs w:val="24"/>
        </w:rPr>
      </w:pPr>
      <w:r w:rsidRPr="00634C2D">
        <w:rPr>
          <w:rFonts w:asciiTheme="majorHAnsi" w:hAnsiTheme="majorHAnsi" w:cstheme="majorHAnsi"/>
          <w:sz w:val="24"/>
          <w:szCs w:val="24"/>
        </w:rPr>
        <w:t>Monitor their child’s mobile device and online activity</w:t>
      </w:r>
      <w:r w:rsidR="00D318E2">
        <w:rPr>
          <w:rFonts w:asciiTheme="majorHAnsi" w:hAnsiTheme="majorHAnsi" w:cstheme="majorHAnsi"/>
          <w:sz w:val="24"/>
          <w:szCs w:val="24"/>
        </w:rPr>
        <w:t>.</w:t>
      </w:r>
    </w:p>
    <w:p w14:paraId="03A5F270" w14:textId="65F4E191" w:rsidR="0051435A" w:rsidRPr="00634C2D" w:rsidRDefault="00150A19">
      <w:pPr>
        <w:numPr>
          <w:ilvl w:val="0"/>
          <w:numId w:val="7"/>
        </w:numPr>
        <w:ind w:right="258" w:hanging="283"/>
        <w:rPr>
          <w:rFonts w:asciiTheme="majorHAnsi" w:hAnsiTheme="majorHAnsi" w:cstheme="majorHAnsi"/>
          <w:sz w:val="24"/>
          <w:szCs w:val="24"/>
        </w:rPr>
      </w:pPr>
      <w:r w:rsidRPr="00634C2D">
        <w:rPr>
          <w:rFonts w:asciiTheme="majorHAnsi" w:hAnsiTheme="majorHAnsi" w:cstheme="majorHAnsi"/>
          <w:sz w:val="24"/>
          <w:szCs w:val="24"/>
        </w:rPr>
        <w:t xml:space="preserve">Use social media communications appropriately and positively, especially when </w:t>
      </w:r>
      <w:r w:rsidR="00A454D1" w:rsidRPr="00634C2D">
        <w:rPr>
          <w:rFonts w:asciiTheme="majorHAnsi" w:hAnsiTheme="majorHAnsi" w:cstheme="majorHAnsi"/>
          <w:sz w:val="24"/>
          <w:szCs w:val="24"/>
        </w:rPr>
        <w:t>referring</w:t>
      </w:r>
      <w:r w:rsidRPr="00634C2D">
        <w:rPr>
          <w:rFonts w:asciiTheme="majorHAnsi" w:hAnsiTheme="majorHAnsi" w:cstheme="majorHAnsi"/>
          <w:sz w:val="24"/>
          <w:szCs w:val="24"/>
        </w:rPr>
        <w:t xml:space="preserve"> to the school or staff specifically, avoiding situations where negative or derogatory comments are posted in </w:t>
      </w:r>
      <w:r w:rsidR="00A454D1">
        <w:rPr>
          <w:rFonts w:asciiTheme="majorHAnsi" w:hAnsiTheme="majorHAnsi" w:cstheme="majorHAnsi"/>
          <w:sz w:val="24"/>
          <w:szCs w:val="24"/>
        </w:rPr>
        <w:t xml:space="preserve">a </w:t>
      </w:r>
      <w:r w:rsidRPr="00634C2D">
        <w:rPr>
          <w:rFonts w:asciiTheme="majorHAnsi" w:hAnsiTheme="majorHAnsi" w:cstheme="majorHAnsi"/>
          <w:sz w:val="24"/>
          <w:szCs w:val="24"/>
        </w:rPr>
        <w:t xml:space="preserve">public domain. </w:t>
      </w:r>
    </w:p>
    <w:p w14:paraId="105262F2"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Parents can seek further guidance on keeping children safe online from the following organisations and websites: </w:t>
      </w:r>
    </w:p>
    <w:p w14:paraId="43AA907E" w14:textId="77777777" w:rsidR="0051435A" w:rsidRPr="00634C2D" w:rsidRDefault="00150A19">
      <w:pPr>
        <w:spacing w:after="103" w:line="259" w:lineRule="auto"/>
        <w:ind w:left="225" w:right="1192"/>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78BF7504" wp14:editId="63F90BF8">
            <wp:extent cx="64135" cy="102234"/>
            <wp:effectExtent l="0" t="0" r="0" b="0"/>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What are the issues? </w:t>
      </w:r>
      <w:r w:rsidRPr="00634C2D">
        <w:rPr>
          <w:rFonts w:asciiTheme="majorHAnsi" w:hAnsiTheme="majorHAnsi" w:cstheme="majorHAnsi"/>
          <w:color w:val="0092CF"/>
          <w:sz w:val="24"/>
          <w:szCs w:val="24"/>
          <w:u w:val="single" w:color="0092CF"/>
        </w:rPr>
        <w:t>–</w:t>
      </w:r>
      <w:hyperlink r:id="rId57">
        <w:r w:rsidRPr="00634C2D">
          <w:rPr>
            <w:rFonts w:asciiTheme="majorHAnsi" w:hAnsiTheme="majorHAnsi" w:cstheme="majorHAnsi"/>
            <w:sz w:val="24"/>
            <w:szCs w:val="24"/>
            <w:u w:val="single" w:color="0092CF"/>
          </w:rPr>
          <w:t xml:space="preserve"> </w:t>
        </w:r>
      </w:hyperlink>
      <w:hyperlink r:id="rId58">
        <w:r w:rsidRPr="00634C2D">
          <w:rPr>
            <w:rFonts w:asciiTheme="majorHAnsi" w:hAnsiTheme="majorHAnsi" w:cstheme="majorHAnsi"/>
            <w:color w:val="0092CF"/>
            <w:sz w:val="24"/>
            <w:szCs w:val="24"/>
            <w:u w:val="single" w:color="0092CF"/>
          </w:rPr>
          <w:t>UK Safer Internet Centre</w:t>
        </w:r>
      </w:hyperlink>
      <w:hyperlink r:id="rId59">
        <w:r w:rsidRPr="00634C2D">
          <w:rPr>
            <w:rFonts w:asciiTheme="majorHAnsi" w:hAnsiTheme="majorHAnsi" w:cstheme="majorHAnsi"/>
            <w:sz w:val="24"/>
            <w:szCs w:val="24"/>
          </w:rPr>
          <w:t xml:space="preserve"> </w:t>
        </w:r>
      </w:hyperlink>
    </w:p>
    <w:p w14:paraId="0175FC8E" w14:textId="77777777" w:rsidR="0051435A" w:rsidRPr="00634C2D" w:rsidRDefault="00150A19">
      <w:pPr>
        <w:spacing w:after="103" w:line="259" w:lineRule="auto"/>
        <w:ind w:left="225" w:right="1192"/>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644D0A20" wp14:editId="7A8A5014">
            <wp:extent cx="64135" cy="102234"/>
            <wp:effectExtent l="0" t="0" r="0" b="0"/>
            <wp:docPr id="1024" name="Picture 1024"/>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Hot topics </w:t>
      </w:r>
      <w:r w:rsidRPr="00634C2D">
        <w:rPr>
          <w:rFonts w:asciiTheme="majorHAnsi" w:hAnsiTheme="majorHAnsi" w:cstheme="majorHAnsi"/>
          <w:color w:val="0092CF"/>
          <w:sz w:val="24"/>
          <w:szCs w:val="24"/>
          <w:u w:val="single" w:color="0092CF"/>
        </w:rPr>
        <w:t>–</w:t>
      </w:r>
      <w:hyperlink r:id="rId60">
        <w:r w:rsidRPr="00634C2D">
          <w:rPr>
            <w:rFonts w:asciiTheme="majorHAnsi" w:hAnsiTheme="majorHAnsi" w:cstheme="majorHAnsi"/>
            <w:sz w:val="24"/>
            <w:szCs w:val="24"/>
            <w:u w:val="single" w:color="0092CF"/>
          </w:rPr>
          <w:t xml:space="preserve"> </w:t>
        </w:r>
      </w:hyperlink>
      <w:hyperlink r:id="rId61">
        <w:proofErr w:type="spellStart"/>
        <w:r w:rsidRPr="00634C2D">
          <w:rPr>
            <w:rFonts w:asciiTheme="majorHAnsi" w:hAnsiTheme="majorHAnsi" w:cstheme="majorHAnsi"/>
            <w:color w:val="0092CF"/>
            <w:sz w:val="24"/>
            <w:szCs w:val="24"/>
            <w:u w:val="single" w:color="0092CF"/>
          </w:rPr>
          <w:t>Childnet</w:t>
        </w:r>
        <w:proofErr w:type="spellEnd"/>
        <w:r w:rsidRPr="00634C2D">
          <w:rPr>
            <w:rFonts w:asciiTheme="majorHAnsi" w:hAnsiTheme="majorHAnsi" w:cstheme="majorHAnsi"/>
            <w:color w:val="0092CF"/>
            <w:sz w:val="24"/>
            <w:szCs w:val="24"/>
            <w:u w:val="single" w:color="0092CF"/>
          </w:rPr>
          <w:t xml:space="preserve"> International</w:t>
        </w:r>
      </w:hyperlink>
      <w:hyperlink r:id="rId62">
        <w:r w:rsidRPr="00634C2D">
          <w:rPr>
            <w:rFonts w:asciiTheme="majorHAnsi" w:hAnsiTheme="majorHAnsi" w:cstheme="majorHAnsi"/>
            <w:sz w:val="24"/>
            <w:szCs w:val="24"/>
          </w:rPr>
          <w:t xml:space="preserve"> </w:t>
        </w:r>
      </w:hyperlink>
    </w:p>
    <w:p w14:paraId="266691B4" w14:textId="77777777" w:rsidR="0051435A" w:rsidRPr="00634C2D" w:rsidRDefault="00150A19">
      <w:pPr>
        <w:spacing w:after="103" w:line="259" w:lineRule="auto"/>
        <w:ind w:left="225" w:right="1192"/>
        <w:rPr>
          <w:rFonts w:asciiTheme="majorHAnsi" w:hAnsiTheme="majorHAnsi" w:cstheme="majorHAnsi"/>
          <w:sz w:val="24"/>
          <w:szCs w:val="24"/>
        </w:rPr>
      </w:pPr>
      <w:r w:rsidRPr="00634C2D">
        <w:rPr>
          <w:rFonts w:asciiTheme="majorHAnsi" w:hAnsiTheme="majorHAnsi" w:cstheme="majorHAnsi"/>
          <w:noProof/>
          <w:sz w:val="24"/>
          <w:szCs w:val="24"/>
        </w:rPr>
        <w:drawing>
          <wp:inline distT="0" distB="0" distL="0" distR="0" wp14:anchorId="272F0308" wp14:editId="519415CF">
            <wp:extent cx="64135" cy="102234"/>
            <wp:effectExtent l="0" t="0" r="0" b="0"/>
            <wp:docPr id="1034" name="Picture 1034"/>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13"/>
                    <a:stretch>
                      <a:fillRect/>
                    </a:stretch>
                  </pic:blipFill>
                  <pic:spPr>
                    <a:xfrm>
                      <a:off x="0" y="0"/>
                      <a:ext cx="64135" cy="102234"/>
                    </a:xfrm>
                    <a:prstGeom prst="rect">
                      <a:avLst/>
                    </a:prstGeom>
                  </pic:spPr>
                </pic:pic>
              </a:graphicData>
            </a:graphic>
          </wp:inline>
        </w:drawing>
      </w:r>
      <w:r w:rsidRPr="00634C2D">
        <w:rPr>
          <w:rFonts w:asciiTheme="majorHAnsi" w:hAnsiTheme="majorHAnsi" w:cstheme="majorHAnsi"/>
          <w:sz w:val="24"/>
          <w:szCs w:val="24"/>
        </w:rPr>
        <w:t xml:space="preserve"> Parent resource sheet </w:t>
      </w:r>
      <w:r w:rsidRPr="00634C2D">
        <w:rPr>
          <w:rFonts w:asciiTheme="majorHAnsi" w:hAnsiTheme="majorHAnsi" w:cstheme="majorHAnsi"/>
          <w:color w:val="0092CF"/>
          <w:sz w:val="24"/>
          <w:szCs w:val="24"/>
          <w:u w:val="single" w:color="0092CF"/>
        </w:rPr>
        <w:t>–</w:t>
      </w:r>
      <w:hyperlink r:id="rId63">
        <w:r w:rsidRPr="00634C2D">
          <w:rPr>
            <w:rFonts w:asciiTheme="majorHAnsi" w:hAnsiTheme="majorHAnsi" w:cstheme="majorHAnsi"/>
            <w:sz w:val="24"/>
            <w:szCs w:val="24"/>
            <w:u w:val="single" w:color="0092CF"/>
          </w:rPr>
          <w:t xml:space="preserve"> </w:t>
        </w:r>
      </w:hyperlink>
      <w:hyperlink r:id="rId64">
        <w:proofErr w:type="spellStart"/>
        <w:r w:rsidRPr="00634C2D">
          <w:rPr>
            <w:rFonts w:asciiTheme="majorHAnsi" w:hAnsiTheme="majorHAnsi" w:cstheme="majorHAnsi"/>
            <w:color w:val="0092CF"/>
            <w:sz w:val="24"/>
            <w:szCs w:val="24"/>
            <w:u w:val="single" w:color="0092CF"/>
          </w:rPr>
          <w:t>Childnet</w:t>
        </w:r>
        <w:proofErr w:type="spellEnd"/>
        <w:r w:rsidRPr="00634C2D">
          <w:rPr>
            <w:rFonts w:asciiTheme="majorHAnsi" w:hAnsiTheme="majorHAnsi" w:cstheme="majorHAnsi"/>
            <w:color w:val="0092CF"/>
            <w:sz w:val="24"/>
            <w:szCs w:val="24"/>
            <w:u w:val="single" w:color="0092CF"/>
          </w:rPr>
          <w:t xml:space="preserve"> International</w:t>
        </w:r>
      </w:hyperlink>
      <w:hyperlink r:id="rId65">
        <w:r w:rsidRPr="00634C2D">
          <w:rPr>
            <w:rFonts w:asciiTheme="majorHAnsi" w:hAnsiTheme="majorHAnsi" w:cstheme="majorHAnsi"/>
            <w:color w:val="0092CF"/>
            <w:sz w:val="24"/>
            <w:szCs w:val="24"/>
          </w:rPr>
          <w:t xml:space="preserve"> </w:t>
        </w:r>
      </w:hyperlink>
    </w:p>
    <w:p w14:paraId="17F017E5" w14:textId="484D1172" w:rsidR="0051435A" w:rsidRPr="00634C2D" w:rsidRDefault="00150A19" w:rsidP="00A454D1">
      <w:pPr>
        <w:spacing w:after="103" w:line="259" w:lineRule="auto"/>
        <w:ind w:left="225" w:right="1192"/>
        <w:rPr>
          <w:rFonts w:asciiTheme="majorHAnsi" w:hAnsiTheme="majorHAnsi" w:cstheme="majorHAnsi"/>
          <w:sz w:val="24"/>
          <w:szCs w:val="24"/>
        </w:rPr>
      </w:pPr>
      <w:r>
        <w:rPr>
          <w:noProof/>
        </w:rPr>
        <w:drawing>
          <wp:inline distT="0" distB="0" distL="0" distR="0" wp14:anchorId="3915801D" wp14:editId="5210DC43">
            <wp:extent cx="64135" cy="102234"/>
            <wp:effectExtent l="0" t="0" r="0" b="0"/>
            <wp:docPr id="1044" name="Picture 1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4"/>
                    <pic:cNvPicPr/>
                  </pic:nvPicPr>
                  <pic:blipFill>
                    <a:blip r:embed="rId13">
                      <a:extLst>
                        <a:ext uri="{28A0092B-C50C-407E-A947-70E740481C1C}">
                          <a14:useLocalDpi xmlns:a14="http://schemas.microsoft.com/office/drawing/2010/main" val="0"/>
                        </a:ext>
                      </a:extLst>
                    </a:blip>
                    <a:stretch>
                      <a:fillRect/>
                    </a:stretch>
                  </pic:blipFill>
                  <pic:spPr>
                    <a:xfrm>
                      <a:off x="0" y="0"/>
                      <a:ext cx="64135" cy="102234"/>
                    </a:xfrm>
                    <a:prstGeom prst="rect">
                      <a:avLst/>
                    </a:prstGeom>
                  </pic:spPr>
                </pic:pic>
              </a:graphicData>
            </a:graphic>
          </wp:inline>
        </w:drawing>
      </w:r>
      <w:r w:rsidRPr="7ADF9CDE">
        <w:rPr>
          <w:rFonts w:asciiTheme="majorHAnsi" w:hAnsiTheme="majorHAnsi" w:cstheme="majorBidi"/>
          <w:sz w:val="24"/>
          <w:szCs w:val="24"/>
        </w:rPr>
        <w:t xml:space="preserve"> </w:t>
      </w:r>
      <w:r w:rsidRPr="7ADF9CDE">
        <w:rPr>
          <w:rFonts w:asciiTheme="majorHAnsi" w:hAnsiTheme="majorHAnsi" w:cstheme="majorBidi"/>
          <w:color w:val="0092CF"/>
          <w:sz w:val="24"/>
          <w:szCs w:val="24"/>
          <w:u w:val="single"/>
        </w:rPr>
        <w:t>Healthy relationships –</w:t>
      </w:r>
      <w:hyperlink r:id="rId66">
        <w:r w:rsidRPr="7ADF9CDE">
          <w:rPr>
            <w:rFonts w:asciiTheme="majorHAnsi" w:hAnsiTheme="majorHAnsi" w:cstheme="majorBidi"/>
            <w:color w:val="0092CF"/>
            <w:sz w:val="24"/>
            <w:szCs w:val="24"/>
            <w:u w:val="single"/>
          </w:rPr>
          <w:t xml:space="preserve"> </w:t>
        </w:r>
      </w:hyperlink>
      <w:hyperlink r:id="rId67">
        <w:r w:rsidRPr="7ADF9CDE">
          <w:rPr>
            <w:rFonts w:asciiTheme="majorHAnsi" w:hAnsiTheme="majorHAnsi" w:cstheme="majorBidi"/>
            <w:color w:val="0092CF"/>
            <w:sz w:val="24"/>
            <w:szCs w:val="24"/>
            <w:u w:val="single"/>
          </w:rPr>
          <w:t>Disrespect Nobody</w:t>
        </w:r>
      </w:hyperlink>
      <w:hyperlink r:id="rId68">
        <w:r w:rsidRPr="7ADF9CDE">
          <w:rPr>
            <w:rFonts w:asciiTheme="majorHAnsi" w:hAnsiTheme="majorHAnsi" w:cstheme="majorBidi"/>
            <w:color w:val="0092CF"/>
            <w:sz w:val="24"/>
            <w:szCs w:val="24"/>
          </w:rPr>
          <w:t xml:space="preserve"> </w:t>
        </w:r>
      </w:hyperlink>
    </w:p>
    <w:p w14:paraId="1CB7D13D" w14:textId="0FFC4853" w:rsidR="7ADF9CDE" w:rsidRDefault="7ADF9CDE" w:rsidP="7ADF9CDE">
      <w:pPr>
        <w:pStyle w:val="Heading3"/>
        <w:spacing w:after="109"/>
        <w:ind w:left="55"/>
        <w:rPr>
          <w:rFonts w:asciiTheme="majorHAnsi" w:hAnsiTheme="majorHAnsi" w:cstheme="majorBidi"/>
          <w:sz w:val="24"/>
          <w:szCs w:val="24"/>
        </w:rPr>
      </w:pPr>
    </w:p>
    <w:p w14:paraId="70D16775" w14:textId="77777777" w:rsidR="0051435A" w:rsidRPr="00634C2D" w:rsidRDefault="00150A19">
      <w:pPr>
        <w:pStyle w:val="Heading3"/>
        <w:spacing w:after="109"/>
        <w:ind w:left="55"/>
        <w:rPr>
          <w:rFonts w:asciiTheme="majorHAnsi" w:hAnsiTheme="majorHAnsi" w:cstheme="majorHAnsi"/>
          <w:sz w:val="24"/>
          <w:szCs w:val="24"/>
        </w:rPr>
      </w:pPr>
      <w:r w:rsidRPr="00634C2D">
        <w:rPr>
          <w:rFonts w:asciiTheme="majorHAnsi" w:hAnsiTheme="majorHAnsi" w:cstheme="majorHAnsi"/>
          <w:sz w:val="24"/>
          <w:szCs w:val="24"/>
        </w:rPr>
        <w:t xml:space="preserve">3.7 Visitors and members of the community </w:t>
      </w:r>
    </w:p>
    <w:p w14:paraId="2C7AE758" w14:textId="5B5A6078" w:rsidR="0051435A" w:rsidRPr="00634C2D" w:rsidRDefault="00150A19">
      <w:pPr>
        <w:spacing w:after="546"/>
        <w:ind w:left="55" w:right="258"/>
        <w:rPr>
          <w:rFonts w:asciiTheme="majorHAnsi" w:hAnsiTheme="majorHAnsi" w:cstheme="majorHAnsi"/>
          <w:sz w:val="24"/>
          <w:szCs w:val="24"/>
        </w:rPr>
      </w:pPr>
      <w:r w:rsidRPr="00634C2D">
        <w:rPr>
          <w:rFonts w:asciiTheme="majorHAnsi" w:hAnsiTheme="majorHAnsi" w:cstheme="majorHAnsi"/>
          <w:sz w:val="24"/>
          <w:szCs w:val="24"/>
        </w:rPr>
        <w:t xml:space="preserve">Visitors and members of the community who use the school’s ICT systems or internet will be made aware of this procedure, when relevant, and expected to read and follow it. If appropriate, they will be expected to agree to the terms on acceptable use: </w:t>
      </w:r>
      <w:hyperlink r:id="rId69">
        <w:r w:rsidRPr="00634C2D">
          <w:rPr>
            <w:rFonts w:asciiTheme="majorHAnsi" w:hAnsiTheme="majorHAnsi" w:cstheme="majorHAnsi"/>
            <w:color w:val="0000FF"/>
            <w:sz w:val="24"/>
            <w:szCs w:val="24"/>
            <w:u w:val="single" w:color="0000FF"/>
          </w:rPr>
          <w:t>JTMAT</w:t>
        </w:r>
      </w:hyperlink>
      <w:hyperlink r:id="rId70">
        <w:r w:rsidRPr="00634C2D">
          <w:rPr>
            <w:rFonts w:asciiTheme="majorHAnsi" w:hAnsiTheme="majorHAnsi" w:cstheme="majorHAnsi"/>
            <w:color w:val="0000FF"/>
            <w:sz w:val="24"/>
            <w:szCs w:val="24"/>
            <w:u w:val="single" w:color="0000FF"/>
          </w:rPr>
          <w:t>-</w:t>
        </w:r>
      </w:hyperlink>
      <w:hyperlink r:id="rId71">
        <w:r w:rsidRPr="00634C2D">
          <w:rPr>
            <w:rFonts w:asciiTheme="majorHAnsi" w:hAnsiTheme="majorHAnsi" w:cstheme="majorHAnsi"/>
            <w:color w:val="0000FF"/>
            <w:sz w:val="24"/>
            <w:szCs w:val="24"/>
            <w:u w:val="single" w:color="0000FF"/>
          </w:rPr>
          <w:t>ICT</w:t>
        </w:r>
      </w:hyperlink>
      <w:hyperlink r:id="rId72">
        <w:r w:rsidRPr="00634C2D">
          <w:rPr>
            <w:rFonts w:asciiTheme="majorHAnsi" w:hAnsiTheme="majorHAnsi" w:cstheme="majorHAnsi"/>
            <w:color w:val="0000FF"/>
            <w:sz w:val="24"/>
            <w:szCs w:val="24"/>
            <w:u w:val="single" w:color="0000FF"/>
          </w:rPr>
          <w:t>-</w:t>
        </w:r>
      </w:hyperlink>
      <w:hyperlink r:id="rId73">
        <w:r w:rsidRPr="00634C2D">
          <w:rPr>
            <w:rFonts w:asciiTheme="majorHAnsi" w:hAnsiTheme="majorHAnsi" w:cstheme="majorHAnsi"/>
            <w:color w:val="0000FF"/>
            <w:sz w:val="24"/>
            <w:szCs w:val="24"/>
            <w:u w:val="single" w:color="0000FF"/>
          </w:rPr>
          <w:t>Security</w:t>
        </w:r>
      </w:hyperlink>
      <w:hyperlink r:id="rId74">
        <w:r w:rsidRPr="00634C2D">
          <w:rPr>
            <w:rFonts w:asciiTheme="majorHAnsi" w:hAnsiTheme="majorHAnsi" w:cstheme="majorHAnsi"/>
            <w:color w:val="0000FF"/>
            <w:sz w:val="24"/>
            <w:szCs w:val="24"/>
            <w:u w:val="single" w:color="0000FF"/>
          </w:rPr>
          <w:t>-</w:t>
        </w:r>
      </w:hyperlink>
      <w:hyperlink r:id="rId75">
        <w:r w:rsidRPr="00634C2D">
          <w:rPr>
            <w:rFonts w:asciiTheme="majorHAnsi" w:hAnsiTheme="majorHAnsi" w:cstheme="majorHAnsi"/>
            <w:color w:val="0000FF"/>
            <w:sz w:val="24"/>
            <w:szCs w:val="24"/>
            <w:u w:val="single" w:color="0000FF"/>
          </w:rPr>
          <w:t>Acceptable</w:t>
        </w:r>
      </w:hyperlink>
      <w:hyperlink r:id="rId76">
        <w:r w:rsidRPr="00634C2D">
          <w:rPr>
            <w:rFonts w:asciiTheme="majorHAnsi" w:hAnsiTheme="majorHAnsi" w:cstheme="majorHAnsi"/>
            <w:color w:val="0000FF"/>
            <w:sz w:val="24"/>
            <w:szCs w:val="24"/>
            <w:u w:val="single" w:color="0000FF"/>
          </w:rPr>
          <w:t>-</w:t>
        </w:r>
      </w:hyperlink>
      <w:hyperlink r:id="rId77">
        <w:r w:rsidRPr="00634C2D">
          <w:rPr>
            <w:rFonts w:asciiTheme="majorHAnsi" w:hAnsiTheme="majorHAnsi" w:cstheme="majorHAnsi"/>
            <w:color w:val="0000FF"/>
            <w:sz w:val="24"/>
            <w:szCs w:val="24"/>
            <w:u w:val="single" w:color="0000FF"/>
          </w:rPr>
          <w:t>Use</w:t>
        </w:r>
      </w:hyperlink>
      <w:hyperlink r:id="rId78">
        <w:r w:rsidRPr="00634C2D">
          <w:rPr>
            <w:rFonts w:asciiTheme="majorHAnsi" w:hAnsiTheme="majorHAnsi" w:cstheme="majorHAnsi"/>
            <w:color w:val="0000FF"/>
            <w:sz w:val="24"/>
            <w:szCs w:val="24"/>
            <w:u w:val="single" w:color="0000FF"/>
          </w:rPr>
          <w:t>-</w:t>
        </w:r>
      </w:hyperlink>
      <w:hyperlink r:id="rId79">
        <w:r w:rsidRPr="00634C2D">
          <w:rPr>
            <w:rFonts w:asciiTheme="majorHAnsi" w:hAnsiTheme="majorHAnsi" w:cstheme="majorHAnsi"/>
            <w:color w:val="0000FF"/>
            <w:sz w:val="24"/>
            <w:szCs w:val="24"/>
            <w:u w:val="single" w:color="0000FF"/>
          </w:rPr>
          <w:t>Policies.pdf</w:t>
        </w:r>
      </w:hyperlink>
    </w:p>
    <w:p w14:paraId="225172C8" w14:textId="5CE78053" w:rsidR="00D318E2" w:rsidRDefault="00150A19" w:rsidP="165EA0A2">
      <w:pPr>
        <w:pStyle w:val="Heading1"/>
        <w:ind w:left="55"/>
        <w:rPr>
          <w:rFonts w:asciiTheme="majorHAnsi" w:hAnsiTheme="majorHAnsi" w:cstheme="majorBidi"/>
          <w:sz w:val="24"/>
          <w:szCs w:val="24"/>
        </w:rPr>
      </w:pPr>
      <w:bookmarkStart w:id="3" w:name="_Toc337933022"/>
      <w:r w:rsidRPr="165EA0A2">
        <w:rPr>
          <w:rFonts w:asciiTheme="majorHAnsi" w:hAnsiTheme="majorHAnsi" w:cstheme="majorBidi"/>
          <w:sz w:val="24"/>
          <w:szCs w:val="24"/>
        </w:rPr>
        <w:t>4. Educating pupils and online safety</w:t>
      </w:r>
      <w:bookmarkEnd w:id="3"/>
      <w:r w:rsidRPr="165EA0A2">
        <w:rPr>
          <w:rFonts w:asciiTheme="majorHAnsi" w:hAnsiTheme="majorHAnsi" w:cstheme="majorBidi"/>
          <w:sz w:val="24"/>
          <w:szCs w:val="24"/>
        </w:rPr>
        <w:t xml:space="preserve"> </w:t>
      </w:r>
    </w:p>
    <w:p w14:paraId="0B4122FA" w14:textId="00150B9B" w:rsidR="00D318E2" w:rsidRPr="00D318E2" w:rsidRDefault="00D318E2" w:rsidP="165EA0A2">
      <w:pPr>
        <w:pStyle w:val="Heading1"/>
        <w:ind w:left="55"/>
        <w:rPr>
          <w:rFonts w:asciiTheme="majorHAnsi" w:eastAsia="Times New Roman" w:hAnsiTheme="majorHAnsi" w:cstheme="majorBidi"/>
          <w:color w:val="0B0C0C"/>
          <w:sz w:val="24"/>
          <w:szCs w:val="24"/>
        </w:rPr>
      </w:pPr>
      <w:bookmarkStart w:id="4" w:name="_Toc328322101"/>
      <w:r w:rsidRPr="165EA0A2">
        <w:rPr>
          <w:rFonts w:asciiTheme="majorHAnsi" w:eastAsia="Times New Roman" w:hAnsiTheme="majorHAnsi" w:cstheme="majorBidi"/>
          <w:color w:val="0B0C0C"/>
          <w:sz w:val="24"/>
          <w:szCs w:val="24"/>
        </w:rPr>
        <w:t>In Nursery and Reception, pupils will be taught about online safety by:</w:t>
      </w:r>
      <w:bookmarkEnd w:id="4"/>
    </w:p>
    <w:p w14:paraId="2E8B80B1" w14:textId="77777777" w:rsidR="00D318E2" w:rsidRDefault="00D318E2" w:rsidP="00D318E2">
      <w:pPr>
        <w:pStyle w:val="ListParagraph"/>
        <w:numPr>
          <w:ilvl w:val="0"/>
          <w:numId w:val="19"/>
        </w:numPr>
        <w:shd w:val="clear" w:color="auto" w:fill="FFFFFF"/>
        <w:spacing w:after="75" w:line="240" w:lineRule="auto"/>
        <w:rPr>
          <w:rFonts w:asciiTheme="majorHAnsi" w:eastAsia="Times New Roman" w:hAnsiTheme="majorHAnsi" w:cstheme="majorHAnsi"/>
          <w:color w:val="0B0C0C"/>
          <w:sz w:val="24"/>
          <w:szCs w:val="24"/>
        </w:rPr>
      </w:pPr>
      <w:r w:rsidRPr="00D318E2">
        <w:rPr>
          <w:rFonts w:asciiTheme="majorHAnsi" w:eastAsia="Times New Roman" w:hAnsiTheme="majorHAnsi" w:cstheme="majorHAnsi"/>
          <w:color w:val="0B0C0C"/>
          <w:sz w:val="24"/>
          <w:szCs w:val="24"/>
        </w:rPr>
        <w:t>making them aware of what safe use of technology looks like</w:t>
      </w:r>
    </w:p>
    <w:p w14:paraId="1C3A3ED5" w14:textId="77777777" w:rsidR="00D318E2" w:rsidRDefault="00D318E2" w:rsidP="00D318E2">
      <w:pPr>
        <w:pStyle w:val="ListParagraph"/>
        <w:numPr>
          <w:ilvl w:val="0"/>
          <w:numId w:val="19"/>
        </w:numPr>
        <w:shd w:val="clear" w:color="auto" w:fill="FFFFFF"/>
        <w:spacing w:after="75" w:line="240" w:lineRule="auto"/>
        <w:rPr>
          <w:rFonts w:asciiTheme="majorHAnsi" w:eastAsia="Times New Roman" w:hAnsiTheme="majorHAnsi" w:cstheme="majorHAnsi"/>
          <w:color w:val="0B0C0C"/>
          <w:sz w:val="24"/>
          <w:szCs w:val="24"/>
        </w:rPr>
      </w:pPr>
      <w:r w:rsidRPr="00D318E2">
        <w:rPr>
          <w:rFonts w:asciiTheme="majorHAnsi" w:eastAsia="Times New Roman" w:hAnsiTheme="majorHAnsi" w:cstheme="majorHAnsi"/>
          <w:color w:val="0B0C0C"/>
          <w:sz w:val="24"/>
          <w:szCs w:val="24"/>
        </w:rPr>
        <w:t>using apps and software appropriately to support the development of their skills</w:t>
      </w:r>
    </w:p>
    <w:p w14:paraId="3C704F1D" w14:textId="77777777" w:rsidR="00D318E2" w:rsidRDefault="00D318E2" w:rsidP="00D318E2">
      <w:pPr>
        <w:pStyle w:val="ListParagraph"/>
        <w:numPr>
          <w:ilvl w:val="0"/>
          <w:numId w:val="19"/>
        </w:numPr>
        <w:shd w:val="clear" w:color="auto" w:fill="FFFFFF"/>
        <w:spacing w:after="75" w:line="240" w:lineRule="auto"/>
        <w:rPr>
          <w:rFonts w:asciiTheme="majorHAnsi" w:eastAsia="Times New Roman" w:hAnsiTheme="majorHAnsi" w:cstheme="majorHAnsi"/>
          <w:color w:val="0B0C0C"/>
          <w:sz w:val="24"/>
          <w:szCs w:val="24"/>
        </w:rPr>
      </w:pPr>
      <w:r w:rsidRPr="00D318E2">
        <w:rPr>
          <w:rFonts w:asciiTheme="majorHAnsi" w:eastAsia="Times New Roman" w:hAnsiTheme="majorHAnsi" w:cstheme="majorHAnsi"/>
          <w:color w:val="0B0C0C"/>
          <w:sz w:val="24"/>
          <w:szCs w:val="24"/>
        </w:rPr>
        <w:t>having conversations and sharing advice with parents to encourage safe online use in the home</w:t>
      </w:r>
    </w:p>
    <w:p w14:paraId="22EBF0B7" w14:textId="28AA41D4" w:rsidR="00D318E2" w:rsidRDefault="00D318E2" w:rsidP="00D318E2">
      <w:pPr>
        <w:shd w:val="clear" w:color="auto" w:fill="FFFFFF"/>
        <w:spacing w:after="75" w:line="240" w:lineRule="auto"/>
        <w:ind w:left="0" w:firstLine="0"/>
      </w:pPr>
      <w:r>
        <w:rPr>
          <w:rFonts w:asciiTheme="majorHAnsi" w:hAnsiTheme="majorHAnsi" w:cstheme="majorHAnsi"/>
          <w:sz w:val="24"/>
          <w:szCs w:val="24"/>
        </w:rPr>
        <w:t xml:space="preserve">More information and guidance on this can be found here: </w:t>
      </w:r>
      <w:hyperlink r:id="rId80" w:history="1">
        <w:r w:rsidRPr="00D318E2">
          <w:rPr>
            <w:rStyle w:val="Hyperlink"/>
            <w:rFonts w:asciiTheme="majorHAnsi" w:hAnsiTheme="majorHAnsi" w:cstheme="majorHAnsi"/>
            <w:sz w:val="24"/>
            <w:szCs w:val="24"/>
          </w:rPr>
          <w:t>Internet safety - Help for early years providers - GOV.UK (education.gov.uk)</w:t>
        </w:r>
      </w:hyperlink>
    </w:p>
    <w:p w14:paraId="013B572D" w14:textId="77777777" w:rsidR="002E65DE" w:rsidRPr="00D318E2" w:rsidRDefault="002E65DE" w:rsidP="00D318E2">
      <w:pPr>
        <w:shd w:val="clear" w:color="auto" w:fill="FFFFFF"/>
        <w:spacing w:after="75" w:line="240" w:lineRule="auto"/>
        <w:ind w:left="0" w:firstLine="0"/>
        <w:rPr>
          <w:rFonts w:asciiTheme="majorHAnsi" w:hAnsiTheme="majorHAnsi" w:cstheme="majorHAnsi"/>
          <w:sz w:val="24"/>
          <w:szCs w:val="24"/>
        </w:rPr>
      </w:pPr>
    </w:p>
    <w:p w14:paraId="54336BB5" w14:textId="1F28A14B" w:rsidR="00D318E2" w:rsidRPr="00D318E2" w:rsidRDefault="00D318E2" w:rsidP="00D318E2">
      <w:pPr>
        <w:shd w:val="clear" w:color="auto" w:fill="FFFFFF" w:themeFill="background1"/>
        <w:spacing w:after="0" w:line="240" w:lineRule="auto"/>
        <w:ind w:left="0" w:firstLine="0"/>
        <w:rPr>
          <w:rFonts w:asciiTheme="majorHAnsi" w:eastAsia="Times New Roman" w:hAnsiTheme="majorHAnsi" w:cstheme="majorHAnsi"/>
          <w:b/>
          <w:bCs/>
          <w:color w:val="222222"/>
          <w:sz w:val="24"/>
          <w:szCs w:val="24"/>
        </w:rPr>
      </w:pPr>
      <w:r w:rsidRPr="00D318E2">
        <w:rPr>
          <w:rFonts w:asciiTheme="majorHAnsi" w:eastAsia="Times New Roman" w:hAnsiTheme="majorHAnsi" w:cstheme="majorHAnsi"/>
          <w:b/>
          <w:bCs/>
          <w:color w:val="222222"/>
          <w:sz w:val="24"/>
          <w:szCs w:val="24"/>
        </w:rPr>
        <w:t xml:space="preserve">Pupils </w:t>
      </w:r>
      <w:r>
        <w:rPr>
          <w:rFonts w:asciiTheme="majorHAnsi" w:eastAsia="Times New Roman" w:hAnsiTheme="majorHAnsi" w:cstheme="majorHAnsi"/>
          <w:b/>
          <w:bCs/>
          <w:color w:val="222222"/>
          <w:sz w:val="24"/>
          <w:szCs w:val="24"/>
        </w:rPr>
        <w:t xml:space="preserve">in Nursery and Reception </w:t>
      </w:r>
      <w:r w:rsidRPr="00D318E2">
        <w:rPr>
          <w:rFonts w:asciiTheme="majorHAnsi" w:eastAsia="Times New Roman" w:hAnsiTheme="majorHAnsi" w:cstheme="majorHAnsi"/>
          <w:b/>
          <w:bCs/>
          <w:color w:val="222222"/>
          <w:sz w:val="24"/>
          <w:szCs w:val="24"/>
        </w:rPr>
        <w:t>will explore technology through: </w:t>
      </w:r>
    </w:p>
    <w:p w14:paraId="732982C1" w14:textId="77777777" w:rsidR="00D318E2" w:rsidRPr="00D318E2" w:rsidRDefault="00D318E2" w:rsidP="00D318E2">
      <w:pPr>
        <w:pStyle w:val="ListParagraph"/>
        <w:numPr>
          <w:ilvl w:val="0"/>
          <w:numId w:val="20"/>
        </w:numPr>
        <w:shd w:val="clear" w:color="auto" w:fill="FFFFFF" w:themeFill="background1"/>
        <w:spacing w:after="0"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t>taking a photograph with a camera or tablet</w:t>
      </w:r>
    </w:p>
    <w:p w14:paraId="2EAC8E47" w14:textId="77777777" w:rsidR="00D318E2" w:rsidRDefault="00D318E2" w:rsidP="00D318E2">
      <w:pPr>
        <w:pStyle w:val="ListParagraph"/>
        <w:numPr>
          <w:ilvl w:val="0"/>
          <w:numId w:val="18"/>
        </w:numPr>
        <w:shd w:val="clear" w:color="auto" w:fill="FFFFFF" w:themeFill="background1"/>
        <w:spacing w:before="100" w:beforeAutospacing="1" w:after="100" w:afterAutospacing="1"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t>searching for information on the internet</w:t>
      </w:r>
    </w:p>
    <w:p w14:paraId="370001DC" w14:textId="77777777" w:rsidR="00D318E2" w:rsidRDefault="00D318E2" w:rsidP="00D318E2">
      <w:pPr>
        <w:pStyle w:val="ListParagraph"/>
        <w:numPr>
          <w:ilvl w:val="0"/>
          <w:numId w:val="18"/>
        </w:numPr>
        <w:shd w:val="clear" w:color="auto" w:fill="FFFFFF" w:themeFill="background1"/>
        <w:spacing w:before="100" w:beforeAutospacing="1" w:after="100" w:afterAutospacing="1"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lastRenderedPageBreak/>
        <w:t>playing games on the interactive whiteboard</w:t>
      </w:r>
    </w:p>
    <w:p w14:paraId="1B2EFC73" w14:textId="77777777" w:rsidR="00D318E2" w:rsidRDefault="00D318E2" w:rsidP="00D318E2">
      <w:pPr>
        <w:pStyle w:val="ListParagraph"/>
        <w:numPr>
          <w:ilvl w:val="0"/>
          <w:numId w:val="18"/>
        </w:numPr>
        <w:shd w:val="clear" w:color="auto" w:fill="FFFFFF" w:themeFill="background1"/>
        <w:spacing w:before="100" w:beforeAutospacing="1" w:after="100" w:afterAutospacing="1"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t>exploring an old typewriter or other mechanical toys</w:t>
      </w:r>
    </w:p>
    <w:p w14:paraId="198E291E" w14:textId="77777777" w:rsidR="00D318E2" w:rsidRDefault="00D318E2" w:rsidP="00D318E2">
      <w:pPr>
        <w:pStyle w:val="ListParagraph"/>
        <w:numPr>
          <w:ilvl w:val="0"/>
          <w:numId w:val="18"/>
        </w:numPr>
        <w:shd w:val="clear" w:color="auto" w:fill="FFFFFF" w:themeFill="background1"/>
        <w:spacing w:before="100" w:beforeAutospacing="1" w:after="100" w:afterAutospacing="1"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t>watching a video clip</w:t>
      </w:r>
    </w:p>
    <w:p w14:paraId="6DBA88E7" w14:textId="33568737" w:rsidR="00D318E2" w:rsidRPr="00D318E2" w:rsidRDefault="00D318E2" w:rsidP="00D318E2">
      <w:pPr>
        <w:pStyle w:val="ListParagraph"/>
        <w:numPr>
          <w:ilvl w:val="0"/>
          <w:numId w:val="18"/>
        </w:numPr>
        <w:shd w:val="clear" w:color="auto" w:fill="FFFFFF" w:themeFill="background1"/>
        <w:spacing w:before="100" w:beforeAutospacing="1" w:after="100" w:afterAutospacing="1" w:line="240" w:lineRule="auto"/>
        <w:rPr>
          <w:rFonts w:asciiTheme="majorHAnsi" w:eastAsia="Times New Roman" w:hAnsiTheme="majorHAnsi" w:cstheme="majorHAnsi"/>
          <w:color w:val="222222"/>
          <w:sz w:val="24"/>
          <w:szCs w:val="24"/>
        </w:rPr>
      </w:pPr>
      <w:r w:rsidRPr="00D318E2">
        <w:rPr>
          <w:rFonts w:asciiTheme="majorHAnsi" w:eastAsia="Times New Roman" w:hAnsiTheme="majorHAnsi" w:cstheme="majorHAnsi"/>
          <w:color w:val="222222"/>
          <w:sz w:val="24"/>
          <w:szCs w:val="24"/>
        </w:rPr>
        <w:t>listening to music</w:t>
      </w:r>
    </w:p>
    <w:p w14:paraId="7952ACF5" w14:textId="77777777" w:rsidR="00D318E2" w:rsidRDefault="00150A19" w:rsidP="00D318E2">
      <w:pPr>
        <w:spacing w:after="0" w:line="240" w:lineRule="auto"/>
        <w:rPr>
          <w:rFonts w:asciiTheme="majorHAnsi" w:hAnsiTheme="majorHAnsi" w:cstheme="majorHAnsi"/>
          <w:color w:val="0B0C0C"/>
          <w:sz w:val="24"/>
          <w:szCs w:val="24"/>
        </w:rPr>
      </w:pPr>
      <w:r w:rsidRPr="00634C2D">
        <w:rPr>
          <w:rFonts w:asciiTheme="majorHAnsi" w:hAnsiTheme="majorHAnsi" w:cstheme="majorHAnsi"/>
          <w:color w:val="0B0C0C"/>
          <w:sz w:val="24"/>
          <w:szCs w:val="24"/>
        </w:rPr>
        <w:t>They will be introduced to relevant vocabulary and will be familiar with a range of technologies providing a strong basis for Key St</w:t>
      </w:r>
      <w:r w:rsidR="00D318E2">
        <w:rPr>
          <w:rFonts w:asciiTheme="majorHAnsi" w:hAnsiTheme="majorHAnsi" w:cstheme="majorHAnsi"/>
          <w:color w:val="0B0C0C"/>
          <w:sz w:val="24"/>
          <w:szCs w:val="24"/>
        </w:rPr>
        <w:t>a</w:t>
      </w:r>
      <w:r w:rsidRPr="00634C2D">
        <w:rPr>
          <w:rFonts w:asciiTheme="majorHAnsi" w:hAnsiTheme="majorHAnsi" w:cstheme="majorHAnsi"/>
          <w:color w:val="0B0C0C"/>
          <w:sz w:val="24"/>
          <w:szCs w:val="24"/>
        </w:rPr>
        <w:t>ge One</w:t>
      </w:r>
      <w:r w:rsidR="00D318E2">
        <w:rPr>
          <w:rFonts w:asciiTheme="majorHAnsi" w:hAnsiTheme="majorHAnsi" w:cstheme="majorHAnsi"/>
          <w:color w:val="0B0C0C"/>
          <w:sz w:val="24"/>
          <w:szCs w:val="24"/>
        </w:rPr>
        <w:t xml:space="preserve"> and Two Computing curriculum. </w:t>
      </w:r>
    </w:p>
    <w:p w14:paraId="5C280C41" w14:textId="77777777" w:rsidR="00D318E2" w:rsidRDefault="00D318E2" w:rsidP="00D318E2">
      <w:pPr>
        <w:spacing w:after="0" w:line="240" w:lineRule="auto"/>
        <w:rPr>
          <w:rFonts w:asciiTheme="majorHAnsi" w:hAnsiTheme="majorHAnsi" w:cstheme="majorHAnsi"/>
          <w:color w:val="0B0C0C"/>
          <w:sz w:val="24"/>
          <w:szCs w:val="24"/>
        </w:rPr>
      </w:pPr>
    </w:p>
    <w:p w14:paraId="486894B3" w14:textId="53250DCC" w:rsidR="00D318E2" w:rsidRDefault="00D318E2" w:rsidP="00D318E2">
      <w:pPr>
        <w:spacing w:after="0" w:line="240" w:lineRule="auto"/>
        <w:rPr>
          <w:rFonts w:asciiTheme="majorHAnsi" w:hAnsiTheme="majorHAnsi" w:cstheme="majorHAnsi"/>
          <w:sz w:val="24"/>
          <w:szCs w:val="24"/>
        </w:rPr>
      </w:pPr>
      <w:r w:rsidRPr="00D318E2">
        <w:rPr>
          <w:rFonts w:asciiTheme="majorHAnsi" w:hAnsiTheme="majorHAnsi" w:cstheme="majorHAnsi"/>
          <w:b/>
          <w:bCs/>
          <w:sz w:val="24"/>
          <w:szCs w:val="24"/>
        </w:rPr>
        <w:t>Pupils in Key Stage One and Two</w:t>
      </w:r>
      <w:r>
        <w:rPr>
          <w:rFonts w:asciiTheme="majorHAnsi" w:hAnsiTheme="majorHAnsi" w:cstheme="majorHAnsi"/>
          <w:sz w:val="24"/>
          <w:szCs w:val="24"/>
        </w:rPr>
        <w:t xml:space="preserve"> wil</w:t>
      </w:r>
      <w:r w:rsidRPr="00D318E2">
        <w:rPr>
          <w:rFonts w:asciiTheme="majorHAnsi" w:hAnsiTheme="majorHAnsi" w:cstheme="majorHAnsi"/>
          <w:sz w:val="24"/>
          <w:szCs w:val="24"/>
        </w:rPr>
        <w:t>l be t</w:t>
      </w:r>
      <w:r>
        <w:rPr>
          <w:rFonts w:asciiTheme="majorHAnsi" w:hAnsiTheme="majorHAnsi" w:cstheme="majorHAnsi"/>
          <w:sz w:val="24"/>
          <w:szCs w:val="24"/>
        </w:rPr>
        <w:t>a</w:t>
      </w:r>
      <w:r w:rsidRPr="00D318E2">
        <w:rPr>
          <w:rFonts w:asciiTheme="majorHAnsi" w:hAnsiTheme="majorHAnsi" w:cstheme="majorHAnsi"/>
          <w:sz w:val="24"/>
          <w:szCs w:val="24"/>
        </w:rPr>
        <w:t>ught about Online Safety through ou</w:t>
      </w:r>
      <w:r>
        <w:rPr>
          <w:rFonts w:asciiTheme="majorHAnsi" w:hAnsiTheme="majorHAnsi" w:cstheme="majorHAnsi"/>
          <w:sz w:val="24"/>
          <w:szCs w:val="24"/>
        </w:rPr>
        <w:t>r</w:t>
      </w:r>
      <w:r w:rsidRPr="00D318E2">
        <w:rPr>
          <w:rFonts w:asciiTheme="majorHAnsi" w:hAnsiTheme="majorHAnsi" w:cstheme="majorHAnsi"/>
          <w:sz w:val="24"/>
          <w:szCs w:val="24"/>
        </w:rPr>
        <w:t xml:space="preserve"> Computing Curriculum (Teach Computing)</w:t>
      </w:r>
      <w:r>
        <w:rPr>
          <w:rFonts w:asciiTheme="majorHAnsi" w:hAnsiTheme="majorHAnsi" w:cstheme="majorHAnsi"/>
          <w:sz w:val="24"/>
          <w:szCs w:val="24"/>
        </w:rPr>
        <w:t>,</w:t>
      </w:r>
      <w:r w:rsidRPr="00D318E2">
        <w:rPr>
          <w:rFonts w:asciiTheme="majorHAnsi" w:hAnsiTheme="majorHAnsi" w:cstheme="majorHAnsi"/>
          <w:sz w:val="24"/>
          <w:szCs w:val="24"/>
        </w:rPr>
        <w:t xml:space="preserve"> PSHE, SMSC a</w:t>
      </w:r>
      <w:r>
        <w:rPr>
          <w:rFonts w:asciiTheme="majorHAnsi" w:hAnsiTheme="majorHAnsi" w:cstheme="majorHAnsi"/>
          <w:sz w:val="24"/>
          <w:szCs w:val="24"/>
        </w:rPr>
        <w:t xml:space="preserve">longside awareness raising </w:t>
      </w:r>
      <w:r w:rsidRPr="00D318E2">
        <w:rPr>
          <w:rFonts w:asciiTheme="majorHAnsi" w:hAnsiTheme="majorHAnsi" w:cstheme="majorHAnsi"/>
          <w:sz w:val="24"/>
          <w:szCs w:val="24"/>
        </w:rPr>
        <w:t>events</w:t>
      </w:r>
      <w:r>
        <w:rPr>
          <w:rFonts w:asciiTheme="majorHAnsi" w:hAnsiTheme="majorHAnsi" w:cstheme="majorHAnsi"/>
          <w:sz w:val="24"/>
          <w:szCs w:val="24"/>
        </w:rPr>
        <w:t xml:space="preserve"> and assemblies built into the school year</w:t>
      </w:r>
      <w:r w:rsidRPr="00D318E2">
        <w:rPr>
          <w:rFonts w:asciiTheme="majorHAnsi" w:hAnsiTheme="majorHAnsi" w:cstheme="majorHAnsi"/>
          <w:sz w:val="24"/>
          <w:szCs w:val="24"/>
        </w:rPr>
        <w:t xml:space="preserve"> e.g</w:t>
      </w:r>
      <w:r>
        <w:rPr>
          <w:rFonts w:asciiTheme="majorHAnsi" w:hAnsiTheme="majorHAnsi" w:cstheme="majorHAnsi"/>
          <w:sz w:val="24"/>
          <w:szCs w:val="24"/>
        </w:rPr>
        <w:t>.</w:t>
      </w:r>
      <w:r w:rsidRPr="00D318E2">
        <w:rPr>
          <w:rFonts w:asciiTheme="majorHAnsi" w:hAnsiTheme="majorHAnsi" w:cstheme="majorHAnsi"/>
          <w:sz w:val="24"/>
          <w:szCs w:val="24"/>
        </w:rPr>
        <w:t xml:space="preserve"> Safer Internet Day</w:t>
      </w:r>
      <w:r>
        <w:rPr>
          <w:rFonts w:asciiTheme="majorHAnsi" w:hAnsiTheme="majorHAnsi" w:cstheme="majorHAnsi"/>
          <w:sz w:val="24"/>
          <w:szCs w:val="24"/>
        </w:rPr>
        <w:t xml:space="preserve">. All objectives within the </w:t>
      </w:r>
      <w:r w:rsidRPr="00D318E2">
        <w:rPr>
          <w:rFonts w:asciiTheme="majorHAnsi" w:hAnsiTheme="majorHAnsi" w:cstheme="majorHAnsi"/>
          <w:sz w:val="24"/>
          <w:szCs w:val="24"/>
          <w:u w:val="single"/>
        </w:rPr>
        <w:t>Education for a Connected World</w:t>
      </w:r>
      <w:r>
        <w:rPr>
          <w:rFonts w:asciiTheme="majorHAnsi" w:hAnsiTheme="majorHAnsi" w:cstheme="majorHAnsi"/>
          <w:sz w:val="24"/>
          <w:szCs w:val="24"/>
        </w:rPr>
        <w:t xml:space="preserve"> framework are incorporated into our teaching of Online Safety.</w:t>
      </w:r>
    </w:p>
    <w:p w14:paraId="09F1BEDF" w14:textId="4F8F24A6" w:rsidR="00D318E2" w:rsidRDefault="00D318E2" w:rsidP="00D318E2">
      <w:pPr>
        <w:spacing w:after="0" w:line="240" w:lineRule="auto"/>
      </w:pPr>
      <w:hyperlink w:history="1">
        <w:r w:rsidRPr="0010588A">
          <w:rPr>
            <w:rStyle w:val="Hyperlink"/>
          </w:rPr>
          <w:t>Education for a Connected World - GOV.UK (www.gov.uk)</w:t>
        </w:r>
      </w:hyperlink>
    </w:p>
    <w:p w14:paraId="417DD077" w14:textId="77777777" w:rsidR="00D318E2" w:rsidRDefault="00D318E2" w:rsidP="00D318E2">
      <w:pPr>
        <w:spacing w:after="0" w:line="240" w:lineRule="auto"/>
        <w:rPr>
          <w:rFonts w:asciiTheme="majorHAnsi" w:hAnsiTheme="majorHAnsi" w:cstheme="majorHAnsi"/>
          <w:sz w:val="24"/>
          <w:szCs w:val="24"/>
        </w:rPr>
      </w:pPr>
    </w:p>
    <w:p w14:paraId="68A87D52" w14:textId="12B34F1B" w:rsidR="0051435A" w:rsidRPr="00634C2D" w:rsidRDefault="00150A19" w:rsidP="00D318E2">
      <w:pPr>
        <w:spacing w:after="294"/>
        <w:ind w:left="55" w:right="258"/>
        <w:rPr>
          <w:rFonts w:asciiTheme="majorHAnsi" w:hAnsiTheme="majorHAnsi" w:cstheme="majorHAnsi"/>
          <w:sz w:val="24"/>
          <w:szCs w:val="24"/>
        </w:rPr>
      </w:pPr>
      <w:r w:rsidRPr="00634C2D">
        <w:rPr>
          <w:rFonts w:asciiTheme="majorHAnsi" w:hAnsiTheme="majorHAnsi" w:cstheme="majorHAnsi"/>
          <w:sz w:val="24"/>
          <w:szCs w:val="24"/>
        </w:rPr>
        <w:t xml:space="preserve">Online </w:t>
      </w:r>
      <w:r w:rsidR="00D318E2">
        <w:rPr>
          <w:rFonts w:asciiTheme="majorHAnsi" w:hAnsiTheme="majorHAnsi" w:cstheme="majorHAnsi"/>
          <w:sz w:val="24"/>
          <w:szCs w:val="24"/>
        </w:rPr>
        <w:t>S</w:t>
      </w:r>
      <w:r w:rsidRPr="00634C2D">
        <w:rPr>
          <w:rFonts w:asciiTheme="majorHAnsi" w:hAnsiTheme="majorHAnsi" w:cstheme="majorHAnsi"/>
          <w:sz w:val="24"/>
          <w:szCs w:val="24"/>
        </w:rPr>
        <w:t xml:space="preserve">afety </w:t>
      </w:r>
      <w:r w:rsidR="00D318E2">
        <w:rPr>
          <w:rFonts w:asciiTheme="majorHAnsi" w:hAnsiTheme="majorHAnsi" w:cstheme="majorHAnsi"/>
          <w:sz w:val="24"/>
          <w:szCs w:val="24"/>
        </w:rPr>
        <w:t xml:space="preserve">is </w:t>
      </w:r>
      <w:r w:rsidRPr="00634C2D">
        <w:rPr>
          <w:rFonts w:asciiTheme="majorHAnsi" w:hAnsiTheme="majorHAnsi" w:cstheme="majorHAnsi"/>
          <w:sz w:val="24"/>
          <w:szCs w:val="24"/>
        </w:rPr>
        <w:t>reinforce</w:t>
      </w:r>
      <w:r w:rsidR="00D318E2">
        <w:rPr>
          <w:rFonts w:asciiTheme="majorHAnsi" w:hAnsiTheme="majorHAnsi" w:cstheme="majorHAnsi"/>
          <w:sz w:val="24"/>
          <w:szCs w:val="24"/>
        </w:rPr>
        <w:t>d</w:t>
      </w:r>
      <w:r w:rsidRPr="00634C2D">
        <w:rPr>
          <w:rFonts w:asciiTheme="majorHAnsi" w:hAnsiTheme="majorHAnsi" w:cstheme="majorHAnsi"/>
          <w:sz w:val="24"/>
          <w:szCs w:val="24"/>
        </w:rPr>
        <w:t xml:space="preserve"> </w:t>
      </w:r>
      <w:r w:rsidR="00D318E2">
        <w:rPr>
          <w:rFonts w:asciiTheme="majorHAnsi" w:hAnsiTheme="majorHAnsi" w:cstheme="majorHAnsi"/>
          <w:sz w:val="24"/>
          <w:szCs w:val="24"/>
        </w:rPr>
        <w:t>ac</w:t>
      </w:r>
      <w:r w:rsidRPr="00634C2D">
        <w:rPr>
          <w:rFonts w:asciiTheme="majorHAnsi" w:hAnsiTheme="majorHAnsi" w:cstheme="majorHAnsi"/>
          <w:sz w:val="24"/>
          <w:szCs w:val="24"/>
        </w:rPr>
        <w:t xml:space="preserve">ross the curriculum. Pupils </w:t>
      </w:r>
      <w:r w:rsidR="00D318E2">
        <w:rPr>
          <w:rFonts w:asciiTheme="majorHAnsi" w:hAnsiTheme="majorHAnsi" w:cstheme="majorHAnsi"/>
          <w:sz w:val="24"/>
          <w:szCs w:val="24"/>
        </w:rPr>
        <w:t xml:space="preserve">are </w:t>
      </w:r>
      <w:r w:rsidRPr="00634C2D">
        <w:rPr>
          <w:rFonts w:asciiTheme="majorHAnsi" w:hAnsiTheme="majorHAnsi" w:cstheme="majorHAnsi"/>
          <w:sz w:val="24"/>
          <w:szCs w:val="24"/>
        </w:rPr>
        <w:t xml:space="preserve">taught in all lessons to be critically aware of the materials/content they access </w:t>
      </w:r>
      <w:r w:rsidR="00D318E2" w:rsidRPr="00634C2D">
        <w:rPr>
          <w:rFonts w:asciiTheme="majorHAnsi" w:hAnsiTheme="majorHAnsi" w:cstheme="majorHAnsi"/>
          <w:sz w:val="24"/>
          <w:szCs w:val="24"/>
        </w:rPr>
        <w:t>online</w:t>
      </w:r>
      <w:r w:rsidRPr="00634C2D">
        <w:rPr>
          <w:rFonts w:asciiTheme="majorHAnsi" w:hAnsiTheme="majorHAnsi" w:cstheme="majorHAnsi"/>
          <w:sz w:val="24"/>
          <w:szCs w:val="24"/>
        </w:rPr>
        <w:t xml:space="preserve"> and be guided to validate accuracy of information.</w:t>
      </w:r>
      <w:r w:rsidR="00D318E2">
        <w:rPr>
          <w:rFonts w:asciiTheme="majorHAnsi" w:hAnsiTheme="majorHAnsi" w:cstheme="majorHAnsi"/>
          <w:sz w:val="24"/>
          <w:szCs w:val="24"/>
        </w:rPr>
        <w:t xml:space="preserve"> </w:t>
      </w:r>
      <w:r w:rsidRPr="00634C2D">
        <w:rPr>
          <w:rFonts w:asciiTheme="majorHAnsi" w:hAnsiTheme="majorHAnsi" w:cstheme="majorHAnsi"/>
          <w:sz w:val="24"/>
          <w:szCs w:val="24"/>
        </w:rPr>
        <w:t xml:space="preserve"> Online safety messages </w:t>
      </w:r>
      <w:r w:rsidR="00D318E2">
        <w:rPr>
          <w:rFonts w:asciiTheme="majorHAnsi" w:hAnsiTheme="majorHAnsi" w:cstheme="majorHAnsi"/>
          <w:sz w:val="24"/>
          <w:szCs w:val="24"/>
        </w:rPr>
        <w:t>are</w:t>
      </w:r>
      <w:r w:rsidRPr="00634C2D">
        <w:rPr>
          <w:rFonts w:asciiTheme="majorHAnsi" w:hAnsiTheme="majorHAnsi" w:cstheme="majorHAnsi"/>
          <w:sz w:val="24"/>
          <w:szCs w:val="24"/>
        </w:rPr>
        <w:t xml:space="preserve"> reinforced at the start of each computing lesson. Pupils </w:t>
      </w:r>
      <w:r w:rsidR="00D318E2">
        <w:rPr>
          <w:rFonts w:asciiTheme="majorHAnsi" w:hAnsiTheme="majorHAnsi" w:cstheme="majorHAnsi"/>
          <w:sz w:val="24"/>
          <w:szCs w:val="24"/>
        </w:rPr>
        <w:t>are</w:t>
      </w:r>
      <w:r w:rsidRPr="00634C2D">
        <w:rPr>
          <w:rFonts w:asciiTheme="majorHAnsi" w:hAnsiTheme="majorHAnsi" w:cstheme="majorHAnsi"/>
          <w:sz w:val="24"/>
          <w:szCs w:val="24"/>
        </w:rPr>
        <w:t xml:space="preserve"> taught to adopt safe and responsible use both within and outside school. </w:t>
      </w:r>
    </w:p>
    <w:p w14:paraId="22DC9FF6" w14:textId="03EE8B8A" w:rsidR="0051435A" w:rsidRDefault="00150A19" w:rsidP="00D318E2">
      <w:pPr>
        <w:ind w:right="258"/>
        <w:rPr>
          <w:rFonts w:asciiTheme="majorHAnsi" w:hAnsiTheme="majorHAnsi" w:cstheme="majorHAnsi"/>
          <w:sz w:val="24"/>
          <w:szCs w:val="24"/>
        </w:rPr>
      </w:pPr>
      <w:r w:rsidRPr="00634C2D">
        <w:rPr>
          <w:rFonts w:asciiTheme="majorHAnsi" w:hAnsiTheme="majorHAnsi" w:cstheme="majorHAnsi"/>
          <w:sz w:val="24"/>
          <w:szCs w:val="24"/>
        </w:rPr>
        <w:t xml:space="preserve">All teachers are responsible for ensuring that teaching and delivery is adapted to meet the needs of their students, including those with SEND and those who are vulnerable. </w:t>
      </w:r>
    </w:p>
    <w:p w14:paraId="716BE09B" w14:textId="77777777" w:rsidR="00D318E2" w:rsidRPr="00634C2D" w:rsidRDefault="00D318E2" w:rsidP="00D318E2">
      <w:pPr>
        <w:ind w:right="258"/>
        <w:rPr>
          <w:rFonts w:asciiTheme="majorHAnsi" w:hAnsiTheme="majorHAnsi" w:cstheme="majorHAnsi"/>
          <w:sz w:val="24"/>
          <w:szCs w:val="24"/>
        </w:rPr>
      </w:pPr>
    </w:p>
    <w:p w14:paraId="19F59710" w14:textId="77777777" w:rsidR="0051435A" w:rsidRPr="00634C2D" w:rsidRDefault="00150A19" w:rsidP="165EA0A2">
      <w:pPr>
        <w:pStyle w:val="Heading1"/>
        <w:ind w:left="55"/>
        <w:rPr>
          <w:rFonts w:asciiTheme="majorHAnsi" w:hAnsiTheme="majorHAnsi" w:cstheme="majorBidi"/>
          <w:sz w:val="24"/>
          <w:szCs w:val="24"/>
        </w:rPr>
      </w:pPr>
      <w:bookmarkStart w:id="5" w:name="_Toc635851089"/>
      <w:r w:rsidRPr="165EA0A2">
        <w:rPr>
          <w:rFonts w:asciiTheme="majorHAnsi" w:hAnsiTheme="majorHAnsi" w:cstheme="majorBidi"/>
          <w:sz w:val="24"/>
          <w:szCs w:val="24"/>
        </w:rPr>
        <w:t>5. Educating parents about online safety</w:t>
      </w:r>
      <w:bookmarkEnd w:id="5"/>
      <w:r w:rsidRPr="165EA0A2">
        <w:rPr>
          <w:rFonts w:asciiTheme="majorHAnsi" w:hAnsiTheme="majorHAnsi" w:cstheme="majorBidi"/>
          <w:sz w:val="24"/>
          <w:szCs w:val="24"/>
        </w:rPr>
        <w:t xml:space="preserve"> </w:t>
      </w:r>
    </w:p>
    <w:p w14:paraId="7DB0F256" w14:textId="77777777" w:rsidR="0051435A" w:rsidRPr="00634C2D" w:rsidRDefault="00150A19">
      <w:pPr>
        <w:spacing w:after="133"/>
        <w:ind w:left="55" w:right="258"/>
        <w:rPr>
          <w:rFonts w:asciiTheme="majorHAnsi" w:hAnsiTheme="majorHAnsi" w:cstheme="majorHAnsi"/>
          <w:sz w:val="24"/>
          <w:szCs w:val="24"/>
        </w:rPr>
      </w:pPr>
      <w:r w:rsidRPr="00634C2D">
        <w:rPr>
          <w:rFonts w:asciiTheme="majorHAnsi" w:hAnsiTheme="majorHAnsi" w:cstheme="majorHAnsi"/>
          <w:sz w:val="24"/>
          <w:szCs w:val="24"/>
        </w:rPr>
        <w:t xml:space="preserve">Many parents and carers will only have a limited understanding of online safety risks and issues. They may underestimate how often children and young people come across potentially harmful and inappropriate material on the internet and may be unsure how to respond.  </w:t>
      </w:r>
    </w:p>
    <w:p w14:paraId="084DCFEC"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school will raise parents’ awareness of internet safety in letters or other communications home, and in information via our website. This procedure will also be shared with parents via our website, with reference to relevant websites including swgfl.org.uk, </w:t>
      </w:r>
      <w:hyperlink r:id="rId81">
        <w:r w:rsidRPr="00634C2D">
          <w:rPr>
            <w:rFonts w:asciiTheme="majorHAnsi" w:hAnsiTheme="majorHAnsi" w:cstheme="majorHAnsi"/>
            <w:color w:val="0092CF"/>
            <w:sz w:val="24"/>
            <w:szCs w:val="24"/>
            <w:u w:val="single" w:color="0092CF"/>
          </w:rPr>
          <w:t>www.saferinternet.org.uk</w:t>
        </w:r>
      </w:hyperlink>
      <w:hyperlink r:id="rId82">
        <w:r w:rsidRPr="00634C2D">
          <w:rPr>
            <w:rFonts w:asciiTheme="majorHAnsi" w:hAnsiTheme="majorHAnsi" w:cstheme="majorHAnsi"/>
            <w:sz w:val="24"/>
            <w:szCs w:val="24"/>
          </w:rPr>
          <w:t>,</w:t>
        </w:r>
      </w:hyperlink>
      <w:r w:rsidRPr="00634C2D">
        <w:rPr>
          <w:rFonts w:asciiTheme="majorHAnsi" w:hAnsiTheme="majorHAnsi" w:cstheme="majorHAnsi"/>
          <w:sz w:val="24"/>
          <w:szCs w:val="24"/>
        </w:rPr>
        <w:t xml:space="preserve"> </w:t>
      </w:r>
      <w:r w:rsidRPr="00634C2D">
        <w:rPr>
          <w:rFonts w:asciiTheme="majorHAnsi" w:hAnsiTheme="majorHAnsi" w:cstheme="majorHAnsi"/>
          <w:color w:val="00B0F0"/>
          <w:sz w:val="24"/>
          <w:szCs w:val="24"/>
        </w:rPr>
        <w:t>www.childnet.com/parents-and-carers</w:t>
      </w:r>
      <w:r w:rsidRPr="00634C2D">
        <w:rPr>
          <w:rFonts w:asciiTheme="majorHAnsi" w:hAnsiTheme="majorHAnsi" w:cstheme="majorHAnsi"/>
          <w:sz w:val="24"/>
          <w:szCs w:val="24"/>
        </w:rPr>
        <w:t xml:space="preserve"> </w:t>
      </w:r>
    </w:p>
    <w:p w14:paraId="2C2E3BD2" w14:textId="2631C77A"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If parents have any queries or concerns in relation to online safety, these should be raised in the first instance with a member of the Safeguarding Team</w:t>
      </w:r>
      <w:r w:rsidR="00D318E2">
        <w:rPr>
          <w:rFonts w:asciiTheme="majorHAnsi" w:hAnsiTheme="majorHAnsi" w:cstheme="majorHAnsi"/>
          <w:sz w:val="24"/>
          <w:szCs w:val="24"/>
        </w:rPr>
        <w:t xml:space="preserve"> (DSL/DDSL).</w:t>
      </w:r>
    </w:p>
    <w:p w14:paraId="04B9ABC7" w14:textId="5EBE6165" w:rsidR="0051435A"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Concerns or queries about this procedure can be raised with any member of staff or the Head</w:t>
      </w:r>
      <w:r w:rsidR="00D318E2">
        <w:rPr>
          <w:rFonts w:asciiTheme="majorHAnsi" w:hAnsiTheme="majorHAnsi" w:cstheme="majorHAnsi"/>
          <w:sz w:val="24"/>
          <w:szCs w:val="24"/>
        </w:rPr>
        <w:t>teacher</w:t>
      </w:r>
      <w:r w:rsidRPr="00634C2D">
        <w:rPr>
          <w:rFonts w:asciiTheme="majorHAnsi" w:hAnsiTheme="majorHAnsi" w:cstheme="majorHAnsi"/>
          <w:sz w:val="24"/>
          <w:szCs w:val="24"/>
        </w:rPr>
        <w:t xml:space="preserve">. </w:t>
      </w:r>
    </w:p>
    <w:p w14:paraId="48AB43DF" w14:textId="77777777" w:rsidR="00D318E2" w:rsidRPr="00634C2D" w:rsidRDefault="00D318E2">
      <w:pPr>
        <w:ind w:left="55" w:right="258"/>
        <w:rPr>
          <w:rFonts w:asciiTheme="majorHAnsi" w:hAnsiTheme="majorHAnsi" w:cstheme="majorHAnsi"/>
          <w:sz w:val="24"/>
          <w:szCs w:val="24"/>
        </w:rPr>
      </w:pPr>
    </w:p>
    <w:p w14:paraId="61FFA584" w14:textId="77777777" w:rsidR="0051435A" w:rsidRPr="00634C2D" w:rsidRDefault="00150A19" w:rsidP="165EA0A2">
      <w:pPr>
        <w:pStyle w:val="Heading1"/>
        <w:ind w:left="55"/>
        <w:rPr>
          <w:rFonts w:asciiTheme="majorHAnsi" w:hAnsiTheme="majorHAnsi" w:cstheme="majorBidi"/>
          <w:sz w:val="24"/>
          <w:szCs w:val="24"/>
        </w:rPr>
      </w:pPr>
      <w:bookmarkStart w:id="6" w:name="_Toc1140907302"/>
      <w:r w:rsidRPr="165EA0A2">
        <w:rPr>
          <w:rFonts w:asciiTheme="majorHAnsi" w:hAnsiTheme="majorHAnsi" w:cstheme="majorBidi"/>
          <w:sz w:val="24"/>
          <w:szCs w:val="24"/>
        </w:rPr>
        <w:t>6. Cyber-bullying</w:t>
      </w:r>
      <w:bookmarkEnd w:id="6"/>
      <w:r w:rsidRPr="165EA0A2">
        <w:rPr>
          <w:rFonts w:asciiTheme="majorHAnsi" w:hAnsiTheme="majorHAnsi" w:cstheme="majorBidi"/>
          <w:sz w:val="24"/>
          <w:szCs w:val="24"/>
        </w:rPr>
        <w:t xml:space="preserve"> </w:t>
      </w:r>
    </w:p>
    <w:p w14:paraId="277DA9F2"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6.1 Definition </w:t>
      </w:r>
    </w:p>
    <w:p w14:paraId="1AED7F75" w14:textId="236EB0F4"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w:t>
      </w:r>
    </w:p>
    <w:p w14:paraId="243F7D7A"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6.2 Preventing and addressing cyber-bullying </w:t>
      </w:r>
    </w:p>
    <w:p w14:paraId="32BD8039"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Whilst, due to the age of our pupils, incidents of cyber bullying may be rare, to help prevent it, we will ensure that pupils understand what it is and what to do if they become aware of it happening to them or others. We will ensure that pupils know how they can report any incidents and are encouraged to do so, including where they are a witness rather than the victim. </w:t>
      </w:r>
    </w:p>
    <w:p w14:paraId="2AECC873" w14:textId="27544426"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lastRenderedPageBreak/>
        <w:t xml:space="preserve">The school will actively discuss cyber-bullying with pupils, explaining the reasons why it occurs, the forms it may take and what the consequences can be. This will be done </w:t>
      </w:r>
      <w:proofErr w:type="gramStart"/>
      <w:r w:rsidRPr="00634C2D">
        <w:rPr>
          <w:rFonts w:asciiTheme="majorHAnsi" w:hAnsiTheme="majorHAnsi" w:cstheme="majorHAnsi"/>
          <w:sz w:val="24"/>
          <w:szCs w:val="24"/>
        </w:rPr>
        <w:t>through the use of</w:t>
      </w:r>
      <w:proofErr w:type="gramEnd"/>
      <w:r w:rsidRPr="00634C2D">
        <w:rPr>
          <w:rFonts w:asciiTheme="majorHAnsi" w:hAnsiTheme="majorHAnsi" w:cstheme="majorHAnsi"/>
          <w:sz w:val="24"/>
          <w:szCs w:val="24"/>
        </w:rPr>
        <w:t xml:space="preserve"> </w:t>
      </w:r>
      <w:r w:rsidR="00D318E2" w:rsidRPr="00634C2D">
        <w:rPr>
          <w:rFonts w:asciiTheme="majorHAnsi" w:hAnsiTheme="majorHAnsi" w:cstheme="majorHAnsi"/>
          <w:sz w:val="24"/>
          <w:szCs w:val="24"/>
        </w:rPr>
        <w:t>age-appropriate</w:t>
      </w:r>
      <w:r w:rsidRPr="00634C2D">
        <w:rPr>
          <w:rFonts w:asciiTheme="majorHAnsi" w:hAnsiTheme="majorHAnsi" w:cstheme="majorHAnsi"/>
          <w:sz w:val="24"/>
          <w:szCs w:val="24"/>
        </w:rPr>
        <w:t xml:space="preserve"> books, </w:t>
      </w:r>
      <w:proofErr w:type="spellStart"/>
      <w:r w:rsidRPr="00634C2D">
        <w:rPr>
          <w:rFonts w:asciiTheme="majorHAnsi" w:hAnsiTheme="majorHAnsi" w:cstheme="majorHAnsi"/>
          <w:sz w:val="24"/>
          <w:szCs w:val="24"/>
        </w:rPr>
        <w:t>eg</w:t>
      </w:r>
      <w:proofErr w:type="spellEnd"/>
      <w:r w:rsidRPr="00634C2D">
        <w:rPr>
          <w:rFonts w:asciiTheme="majorHAnsi" w:hAnsiTheme="majorHAnsi" w:cstheme="majorHAnsi"/>
          <w:sz w:val="24"/>
          <w:szCs w:val="24"/>
        </w:rPr>
        <w:t xml:space="preserve"> ‘Webster’s Manners’, ‘Troll Stinks’ </w:t>
      </w:r>
    </w:p>
    <w:p w14:paraId="58D2B107" w14:textId="419CBB36"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staff, </w:t>
      </w:r>
      <w:r w:rsidR="00D318E2" w:rsidRPr="00634C2D">
        <w:rPr>
          <w:rFonts w:asciiTheme="majorHAnsi" w:hAnsiTheme="majorHAnsi" w:cstheme="majorHAnsi"/>
          <w:sz w:val="24"/>
          <w:szCs w:val="24"/>
        </w:rPr>
        <w:t>governors,</w:t>
      </w:r>
      <w:r w:rsidRPr="00634C2D">
        <w:rPr>
          <w:rFonts w:asciiTheme="majorHAnsi" w:hAnsiTheme="majorHAnsi" w:cstheme="majorHAnsi"/>
          <w:sz w:val="24"/>
          <w:szCs w:val="24"/>
        </w:rPr>
        <w:t xml:space="preserve"> and volunteers (where appropriate) receive training on cyber-bullying, its </w:t>
      </w:r>
      <w:r w:rsidR="00D318E2" w:rsidRPr="00634C2D">
        <w:rPr>
          <w:rFonts w:asciiTheme="majorHAnsi" w:hAnsiTheme="majorHAnsi" w:cstheme="majorHAnsi"/>
          <w:sz w:val="24"/>
          <w:szCs w:val="24"/>
        </w:rPr>
        <w:t>impact,</w:t>
      </w:r>
      <w:r w:rsidRPr="00634C2D">
        <w:rPr>
          <w:rFonts w:asciiTheme="majorHAnsi" w:hAnsiTheme="majorHAnsi" w:cstheme="majorHAnsi"/>
          <w:sz w:val="24"/>
          <w:szCs w:val="24"/>
        </w:rPr>
        <w:t xml:space="preserve"> and ways to support pupils, as part of safeguarding updates. </w:t>
      </w:r>
    </w:p>
    <w:p w14:paraId="59F5964C" w14:textId="34C6E9E6" w:rsidR="0051435A" w:rsidRPr="00634C2D" w:rsidRDefault="0051435A" w:rsidP="00D318E2">
      <w:pPr>
        <w:spacing w:after="177" w:line="259" w:lineRule="auto"/>
        <w:rPr>
          <w:rFonts w:asciiTheme="majorHAnsi" w:hAnsiTheme="majorHAnsi" w:cstheme="majorHAnsi"/>
          <w:sz w:val="24"/>
          <w:szCs w:val="24"/>
        </w:rPr>
      </w:pPr>
    </w:p>
    <w:p w14:paraId="3D93BD9F" w14:textId="77777777" w:rsidR="0051435A" w:rsidRPr="00634C2D" w:rsidRDefault="00150A19" w:rsidP="165EA0A2">
      <w:pPr>
        <w:pStyle w:val="Heading1"/>
        <w:ind w:left="55"/>
        <w:rPr>
          <w:rFonts w:asciiTheme="majorHAnsi" w:hAnsiTheme="majorHAnsi" w:cstheme="majorBidi"/>
          <w:sz w:val="24"/>
          <w:szCs w:val="24"/>
        </w:rPr>
      </w:pPr>
      <w:bookmarkStart w:id="7" w:name="_Toc1840761402"/>
      <w:r w:rsidRPr="165EA0A2">
        <w:rPr>
          <w:rFonts w:asciiTheme="majorHAnsi" w:hAnsiTheme="majorHAnsi" w:cstheme="majorBidi"/>
          <w:sz w:val="24"/>
          <w:szCs w:val="24"/>
        </w:rPr>
        <w:t>7. Mobile Technologies</w:t>
      </w:r>
      <w:bookmarkEnd w:id="7"/>
      <w:r w:rsidRPr="165EA0A2">
        <w:rPr>
          <w:rFonts w:asciiTheme="majorHAnsi" w:hAnsiTheme="majorHAnsi" w:cstheme="majorBidi"/>
          <w:sz w:val="24"/>
          <w:szCs w:val="24"/>
        </w:rPr>
        <w:t xml:space="preserve"> </w:t>
      </w:r>
    </w:p>
    <w:p w14:paraId="67DE58B2" w14:textId="06AD9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Mobile technology devices may be school owned/provided or personally owned and might </w:t>
      </w:r>
      <w:r w:rsidR="00D318E2" w:rsidRPr="00634C2D">
        <w:rPr>
          <w:rFonts w:asciiTheme="majorHAnsi" w:hAnsiTheme="majorHAnsi" w:cstheme="majorHAnsi"/>
          <w:sz w:val="24"/>
          <w:szCs w:val="24"/>
        </w:rPr>
        <w:t>include</w:t>
      </w:r>
      <w:r w:rsidRPr="00634C2D">
        <w:rPr>
          <w:rFonts w:asciiTheme="majorHAnsi" w:hAnsiTheme="majorHAnsi" w:cstheme="majorHAnsi"/>
          <w:sz w:val="24"/>
          <w:szCs w:val="24"/>
        </w:rPr>
        <w:t xml:space="preserve"> phone, </w:t>
      </w:r>
      <w:r w:rsidR="00D318E2">
        <w:rPr>
          <w:rFonts w:asciiTheme="majorHAnsi" w:hAnsiTheme="majorHAnsi" w:cstheme="majorHAnsi"/>
          <w:sz w:val="24"/>
          <w:szCs w:val="24"/>
        </w:rPr>
        <w:t xml:space="preserve">smartwatch, </w:t>
      </w:r>
      <w:r w:rsidRPr="00634C2D">
        <w:rPr>
          <w:rFonts w:asciiTheme="majorHAnsi" w:hAnsiTheme="majorHAnsi" w:cstheme="majorHAnsi"/>
          <w:sz w:val="24"/>
          <w:szCs w:val="24"/>
        </w:rPr>
        <w:t xml:space="preserve">tablet, notebook/laptop or other technology that usually has the capability of utilizing the school’s wireless network. The device then has access to the wider internet which may include </w:t>
      </w:r>
      <w:r w:rsidR="00D318E2" w:rsidRPr="00634C2D">
        <w:rPr>
          <w:rFonts w:asciiTheme="majorHAnsi" w:hAnsiTheme="majorHAnsi" w:cstheme="majorHAnsi"/>
          <w:sz w:val="24"/>
          <w:szCs w:val="24"/>
        </w:rPr>
        <w:t>cloud-based</w:t>
      </w:r>
      <w:r w:rsidRPr="00634C2D">
        <w:rPr>
          <w:rFonts w:asciiTheme="majorHAnsi" w:hAnsiTheme="majorHAnsi" w:cstheme="majorHAnsi"/>
          <w:sz w:val="24"/>
          <w:szCs w:val="24"/>
        </w:rPr>
        <w:t xml:space="preserve"> services such as email and data storage. </w:t>
      </w:r>
    </w:p>
    <w:p w14:paraId="57FD9FFF" w14:textId="2994EABE" w:rsidR="0051435A" w:rsidRDefault="00150A19">
      <w:pPr>
        <w:spacing w:after="8"/>
        <w:ind w:left="55" w:right="633"/>
        <w:rPr>
          <w:rFonts w:asciiTheme="majorHAnsi" w:hAnsiTheme="majorHAnsi" w:cstheme="majorHAnsi"/>
          <w:sz w:val="24"/>
          <w:szCs w:val="24"/>
        </w:rPr>
      </w:pPr>
      <w:r w:rsidRPr="00634C2D">
        <w:rPr>
          <w:rFonts w:asciiTheme="majorHAnsi" w:hAnsiTheme="majorHAnsi" w:cstheme="majorHAnsi"/>
          <w:sz w:val="24"/>
          <w:szCs w:val="24"/>
        </w:rPr>
        <w:t xml:space="preserve">All users </w:t>
      </w:r>
      <w:r w:rsidR="00D318E2">
        <w:rPr>
          <w:rFonts w:asciiTheme="majorHAnsi" w:hAnsiTheme="majorHAnsi" w:cstheme="majorHAnsi"/>
          <w:sz w:val="24"/>
          <w:szCs w:val="24"/>
        </w:rPr>
        <w:t>understand</w:t>
      </w:r>
      <w:r w:rsidRPr="00634C2D">
        <w:rPr>
          <w:rFonts w:asciiTheme="majorHAnsi" w:hAnsiTheme="majorHAnsi" w:cstheme="majorHAnsi"/>
          <w:sz w:val="24"/>
          <w:szCs w:val="24"/>
        </w:rPr>
        <w:t xml:space="preserve"> that the primary purpose of the use of mobile/personal devices in a school context is educational. The school allows: </w:t>
      </w:r>
    </w:p>
    <w:p w14:paraId="50FE3398" w14:textId="77777777" w:rsidR="00D318E2" w:rsidRPr="00634C2D" w:rsidRDefault="00D318E2">
      <w:pPr>
        <w:spacing w:after="8"/>
        <w:ind w:left="55" w:right="633"/>
        <w:rPr>
          <w:rFonts w:asciiTheme="majorHAnsi" w:hAnsiTheme="majorHAnsi" w:cstheme="majorHAnsi"/>
          <w:sz w:val="24"/>
          <w:szCs w:val="24"/>
        </w:rPr>
      </w:pPr>
    </w:p>
    <w:tbl>
      <w:tblPr>
        <w:tblStyle w:val="TableGrid1"/>
        <w:tblW w:w="8441" w:type="dxa"/>
        <w:tblInd w:w="-48" w:type="dxa"/>
        <w:tblCellMar>
          <w:top w:w="127" w:type="dxa"/>
          <w:left w:w="108" w:type="dxa"/>
          <w:right w:w="110" w:type="dxa"/>
        </w:tblCellMar>
        <w:tblLook w:val="04A0" w:firstRow="1" w:lastRow="0" w:firstColumn="1" w:lastColumn="0" w:noHBand="0" w:noVBand="1"/>
      </w:tblPr>
      <w:tblGrid>
        <w:gridCol w:w="1383"/>
        <w:gridCol w:w="1369"/>
        <w:gridCol w:w="1378"/>
        <w:gridCol w:w="1376"/>
        <w:gridCol w:w="1368"/>
        <w:gridCol w:w="1567"/>
      </w:tblGrid>
      <w:tr w:rsidR="00D318E2" w:rsidRPr="00634C2D" w14:paraId="289DB7E3" w14:textId="77777777" w:rsidTr="00C556B8">
        <w:trPr>
          <w:trHeight w:val="480"/>
        </w:trPr>
        <w:tc>
          <w:tcPr>
            <w:tcW w:w="1408" w:type="dxa"/>
            <w:tcBorders>
              <w:top w:val="single" w:sz="4" w:space="0" w:color="000000"/>
              <w:left w:val="single" w:sz="4" w:space="0" w:color="000000"/>
              <w:bottom w:val="single" w:sz="4" w:space="0" w:color="000000"/>
              <w:right w:val="single" w:sz="4" w:space="0" w:color="000000"/>
            </w:tcBorders>
            <w:vAlign w:val="center"/>
          </w:tcPr>
          <w:p w14:paraId="37EFD2BA"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 </w:t>
            </w:r>
          </w:p>
        </w:tc>
        <w:tc>
          <w:tcPr>
            <w:tcW w:w="2813" w:type="dxa"/>
            <w:gridSpan w:val="2"/>
            <w:tcBorders>
              <w:top w:val="single" w:sz="4" w:space="0" w:color="000000"/>
              <w:left w:val="single" w:sz="4" w:space="0" w:color="000000"/>
              <w:bottom w:val="single" w:sz="4" w:space="0" w:color="000000"/>
              <w:right w:val="nil"/>
            </w:tcBorders>
            <w:vAlign w:val="center"/>
          </w:tcPr>
          <w:p w14:paraId="0674024A"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School Devices </w:t>
            </w:r>
          </w:p>
        </w:tc>
        <w:tc>
          <w:tcPr>
            <w:tcW w:w="4220" w:type="dxa"/>
            <w:gridSpan w:val="3"/>
            <w:tcBorders>
              <w:top w:val="single" w:sz="4" w:space="0" w:color="000000"/>
              <w:left w:val="single" w:sz="4" w:space="0" w:color="000000"/>
              <w:bottom w:val="single" w:sz="4" w:space="0" w:color="000000"/>
              <w:right w:val="single" w:sz="4" w:space="0" w:color="000000"/>
            </w:tcBorders>
            <w:vAlign w:val="center"/>
          </w:tcPr>
          <w:p w14:paraId="232DA19D" w14:textId="09A07B38" w:rsidR="00D318E2" w:rsidRPr="00634C2D" w:rsidRDefault="00D318E2">
            <w:pPr>
              <w:spacing w:after="16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Personal devices </w:t>
            </w:r>
          </w:p>
        </w:tc>
      </w:tr>
      <w:tr w:rsidR="00D318E2" w:rsidRPr="00634C2D" w14:paraId="2F6D32E0" w14:textId="77777777" w:rsidTr="00D318E2">
        <w:trPr>
          <w:trHeight w:val="1169"/>
        </w:trPr>
        <w:tc>
          <w:tcPr>
            <w:tcW w:w="1408" w:type="dxa"/>
            <w:tcBorders>
              <w:top w:val="single" w:sz="4" w:space="0" w:color="000000"/>
              <w:left w:val="single" w:sz="4" w:space="0" w:color="000000"/>
              <w:bottom w:val="single" w:sz="4" w:space="0" w:color="000000"/>
              <w:right w:val="single" w:sz="4" w:space="0" w:color="000000"/>
            </w:tcBorders>
          </w:tcPr>
          <w:p w14:paraId="45A44D9D"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B426B2F"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School owned for single user </w:t>
            </w:r>
          </w:p>
        </w:tc>
        <w:tc>
          <w:tcPr>
            <w:tcW w:w="1406" w:type="dxa"/>
            <w:tcBorders>
              <w:top w:val="single" w:sz="4" w:space="0" w:color="000000"/>
              <w:left w:val="single" w:sz="4" w:space="0" w:color="000000"/>
              <w:bottom w:val="single" w:sz="4" w:space="0" w:color="000000"/>
              <w:right w:val="single" w:sz="4" w:space="0" w:color="000000"/>
            </w:tcBorders>
            <w:vAlign w:val="center"/>
          </w:tcPr>
          <w:p w14:paraId="4E16BA2C"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b/>
                <w:sz w:val="24"/>
                <w:szCs w:val="24"/>
              </w:rPr>
              <w:t xml:space="preserve">School owned for multiple users </w:t>
            </w:r>
          </w:p>
        </w:tc>
        <w:tc>
          <w:tcPr>
            <w:tcW w:w="1407" w:type="dxa"/>
            <w:tcBorders>
              <w:top w:val="single" w:sz="4" w:space="0" w:color="000000"/>
              <w:left w:val="single" w:sz="4" w:space="0" w:color="000000"/>
              <w:bottom w:val="single" w:sz="4" w:space="0" w:color="000000"/>
              <w:right w:val="single" w:sz="4" w:space="0" w:color="000000"/>
            </w:tcBorders>
          </w:tcPr>
          <w:p w14:paraId="322C5BD1"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Student owned </w:t>
            </w:r>
          </w:p>
        </w:tc>
        <w:tc>
          <w:tcPr>
            <w:tcW w:w="1406" w:type="dxa"/>
            <w:tcBorders>
              <w:top w:val="single" w:sz="4" w:space="0" w:color="000000"/>
              <w:left w:val="single" w:sz="4" w:space="0" w:color="000000"/>
              <w:bottom w:val="single" w:sz="4" w:space="0" w:color="000000"/>
              <w:right w:val="single" w:sz="4" w:space="0" w:color="000000"/>
            </w:tcBorders>
          </w:tcPr>
          <w:p w14:paraId="6ACB24CF"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Staff owned </w:t>
            </w:r>
          </w:p>
        </w:tc>
        <w:tc>
          <w:tcPr>
            <w:tcW w:w="1407" w:type="dxa"/>
            <w:tcBorders>
              <w:top w:val="single" w:sz="4" w:space="0" w:color="000000"/>
              <w:left w:val="single" w:sz="4" w:space="0" w:color="000000"/>
              <w:bottom w:val="single" w:sz="4" w:space="0" w:color="000000"/>
              <w:right w:val="single" w:sz="4" w:space="0" w:color="000000"/>
            </w:tcBorders>
          </w:tcPr>
          <w:p w14:paraId="0E5008C5"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b/>
                <w:sz w:val="24"/>
                <w:szCs w:val="24"/>
              </w:rPr>
              <w:t xml:space="preserve">Visitor owned </w:t>
            </w:r>
          </w:p>
        </w:tc>
      </w:tr>
      <w:tr w:rsidR="00D318E2" w:rsidRPr="00634C2D" w14:paraId="4DC15818" w14:textId="77777777" w:rsidTr="00D318E2">
        <w:trPr>
          <w:trHeight w:val="1172"/>
        </w:trPr>
        <w:tc>
          <w:tcPr>
            <w:tcW w:w="1408" w:type="dxa"/>
            <w:tcBorders>
              <w:top w:val="single" w:sz="4" w:space="0" w:color="000000"/>
              <w:left w:val="single" w:sz="4" w:space="0" w:color="000000"/>
              <w:bottom w:val="single" w:sz="4" w:space="0" w:color="000000"/>
              <w:right w:val="single" w:sz="4" w:space="0" w:color="000000"/>
            </w:tcBorders>
          </w:tcPr>
          <w:p w14:paraId="0B4595E4"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Allowed in school </w:t>
            </w:r>
          </w:p>
        </w:tc>
        <w:tc>
          <w:tcPr>
            <w:tcW w:w="1407" w:type="dxa"/>
            <w:tcBorders>
              <w:top w:val="single" w:sz="4" w:space="0" w:color="000000"/>
              <w:left w:val="single" w:sz="4" w:space="0" w:color="000000"/>
              <w:bottom w:val="single" w:sz="4" w:space="0" w:color="000000"/>
              <w:right w:val="single" w:sz="4" w:space="0" w:color="000000"/>
            </w:tcBorders>
          </w:tcPr>
          <w:p w14:paraId="07940F7E"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6" w:type="dxa"/>
            <w:tcBorders>
              <w:top w:val="single" w:sz="4" w:space="0" w:color="000000"/>
              <w:left w:val="single" w:sz="4" w:space="0" w:color="000000"/>
              <w:bottom w:val="single" w:sz="4" w:space="0" w:color="000000"/>
              <w:right w:val="single" w:sz="4" w:space="0" w:color="000000"/>
            </w:tcBorders>
          </w:tcPr>
          <w:p w14:paraId="56230913"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7" w:type="dxa"/>
            <w:tcBorders>
              <w:top w:val="single" w:sz="4" w:space="0" w:color="000000"/>
              <w:left w:val="single" w:sz="4" w:space="0" w:color="000000"/>
              <w:bottom w:val="single" w:sz="4" w:space="0" w:color="000000"/>
              <w:right w:val="single" w:sz="4" w:space="0" w:color="000000"/>
            </w:tcBorders>
          </w:tcPr>
          <w:p w14:paraId="7933D3EB"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No </w:t>
            </w:r>
          </w:p>
        </w:tc>
        <w:tc>
          <w:tcPr>
            <w:tcW w:w="1406" w:type="dxa"/>
            <w:tcBorders>
              <w:top w:val="single" w:sz="4" w:space="0" w:color="000000"/>
              <w:left w:val="single" w:sz="4" w:space="0" w:color="000000"/>
              <w:bottom w:val="single" w:sz="4" w:space="0" w:color="000000"/>
              <w:right w:val="single" w:sz="4" w:space="0" w:color="000000"/>
            </w:tcBorders>
          </w:tcPr>
          <w:p w14:paraId="5455D714"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7" w:type="dxa"/>
            <w:tcBorders>
              <w:top w:val="single" w:sz="4" w:space="0" w:color="000000"/>
              <w:left w:val="single" w:sz="4" w:space="0" w:color="000000"/>
              <w:bottom w:val="single" w:sz="4" w:space="0" w:color="000000"/>
              <w:right w:val="single" w:sz="4" w:space="0" w:color="000000"/>
            </w:tcBorders>
            <w:vAlign w:val="center"/>
          </w:tcPr>
          <w:p w14:paraId="7C290C14" w14:textId="77CA5E69"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sz w:val="24"/>
                <w:szCs w:val="24"/>
              </w:rPr>
              <w:t>Yes- but not in</w:t>
            </w:r>
            <w:r>
              <w:rPr>
                <w:rFonts w:asciiTheme="majorHAnsi" w:hAnsiTheme="majorHAnsi" w:cstheme="majorHAnsi"/>
                <w:sz w:val="24"/>
                <w:szCs w:val="24"/>
              </w:rPr>
              <w:t xml:space="preserve"> use in</w:t>
            </w:r>
            <w:r w:rsidRPr="00634C2D">
              <w:rPr>
                <w:rFonts w:asciiTheme="majorHAnsi" w:hAnsiTheme="majorHAnsi" w:cstheme="majorHAnsi"/>
                <w:sz w:val="24"/>
                <w:szCs w:val="24"/>
              </w:rPr>
              <w:t xml:space="preserve"> areas where pupils ar</w:t>
            </w:r>
            <w:r>
              <w:rPr>
                <w:rFonts w:asciiTheme="majorHAnsi" w:hAnsiTheme="majorHAnsi" w:cstheme="majorHAnsi"/>
                <w:sz w:val="24"/>
                <w:szCs w:val="24"/>
              </w:rPr>
              <w:t>e unless permission has been granted e.g. performances</w:t>
            </w:r>
          </w:p>
        </w:tc>
      </w:tr>
      <w:tr w:rsidR="00D318E2" w:rsidRPr="00634C2D" w14:paraId="33FC149F" w14:textId="77777777" w:rsidTr="00D318E2">
        <w:trPr>
          <w:trHeight w:val="938"/>
        </w:trPr>
        <w:tc>
          <w:tcPr>
            <w:tcW w:w="1408" w:type="dxa"/>
            <w:tcBorders>
              <w:top w:val="single" w:sz="4" w:space="0" w:color="000000"/>
              <w:left w:val="single" w:sz="4" w:space="0" w:color="000000"/>
              <w:bottom w:val="single" w:sz="4" w:space="0" w:color="000000"/>
              <w:right w:val="single" w:sz="4" w:space="0" w:color="000000"/>
            </w:tcBorders>
            <w:vAlign w:val="center"/>
          </w:tcPr>
          <w:p w14:paraId="0D5D823D"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Full </w:t>
            </w:r>
          </w:p>
          <w:p w14:paraId="575A18C1"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Network </w:t>
            </w:r>
          </w:p>
          <w:p w14:paraId="36747F9A"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Access </w:t>
            </w:r>
          </w:p>
        </w:tc>
        <w:tc>
          <w:tcPr>
            <w:tcW w:w="1407" w:type="dxa"/>
            <w:tcBorders>
              <w:top w:val="single" w:sz="4" w:space="0" w:color="000000"/>
              <w:left w:val="single" w:sz="4" w:space="0" w:color="000000"/>
              <w:bottom w:val="single" w:sz="4" w:space="0" w:color="000000"/>
              <w:right w:val="single" w:sz="4" w:space="0" w:color="000000"/>
            </w:tcBorders>
          </w:tcPr>
          <w:p w14:paraId="2E500878"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6" w:type="dxa"/>
            <w:tcBorders>
              <w:top w:val="single" w:sz="4" w:space="0" w:color="000000"/>
              <w:left w:val="single" w:sz="4" w:space="0" w:color="000000"/>
              <w:bottom w:val="single" w:sz="4" w:space="0" w:color="000000"/>
              <w:right w:val="single" w:sz="4" w:space="0" w:color="000000"/>
            </w:tcBorders>
          </w:tcPr>
          <w:p w14:paraId="4F61AF0C"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7" w:type="dxa"/>
            <w:tcBorders>
              <w:top w:val="single" w:sz="4" w:space="0" w:color="000000"/>
              <w:left w:val="single" w:sz="4" w:space="0" w:color="000000"/>
              <w:bottom w:val="single" w:sz="4" w:space="0" w:color="000000"/>
              <w:right w:val="single" w:sz="4" w:space="0" w:color="000000"/>
            </w:tcBorders>
          </w:tcPr>
          <w:p w14:paraId="1E6ED105"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No </w:t>
            </w:r>
          </w:p>
        </w:tc>
        <w:tc>
          <w:tcPr>
            <w:tcW w:w="1406" w:type="dxa"/>
            <w:tcBorders>
              <w:top w:val="single" w:sz="4" w:space="0" w:color="000000"/>
              <w:left w:val="single" w:sz="4" w:space="0" w:color="000000"/>
              <w:bottom w:val="single" w:sz="4" w:space="0" w:color="000000"/>
              <w:right w:val="single" w:sz="4" w:space="0" w:color="000000"/>
            </w:tcBorders>
          </w:tcPr>
          <w:p w14:paraId="1C557FEA" w14:textId="7F35FFAE" w:rsidR="00D318E2" w:rsidRPr="00634C2D" w:rsidRDefault="00D318E2">
            <w:pPr>
              <w:spacing w:after="0" w:line="259" w:lineRule="auto"/>
              <w:ind w:left="0" w:firstLine="0"/>
              <w:rPr>
                <w:rFonts w:asciiTheme="majorHAnsi" w:hAnsiTheme="majorHAnsi" w:cstheme="majorHAnsi"/>
                <w:sz w:val="24"/>
                <w:szCs w:val="24"/>
              </w:rPr>
            </w:pPr>
            <w:r>
              <w:rPr>
                <w:rFonts w:asciiTheme="majorHAnsi" w:hAnsiTheme="majorHAnsi" w:cstheme="majorHAnsi"/>
                <w:sz w:val="24"/>
                <w:szCs w:val="24"/>
              </w:rPr>
              <w:t>Yes</w:t>
            </w:r>
          </w:p>
        </w:tc>
        <w:tc>
          <w:tcPr>
            <w:tcW w:w="1407" w:type="dxa"/>
            <w:tcBorders>
              <w:top w:val="single" w:sz="4" w:space="0" w:color="000000"/>
              <w:left w:val="single" w:sz="4" w:space="0" w:color="000000"/>
              <w:bottom w:val="single" w:sz="4" w:space="0" w:color="000000"/>
              <w:right w:val="single" w:sz="4" w:space="0" w:color="000000"/>
            </w:tcBorders>
          </w:tcPr>
          <w:p w14:paraId="1718F858"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sz w:val="24"/>
                <w:szCs w:val="24"/>
              </w:rPr>
              <w:t xml:space="preserve">No </w:t>
            </w:r>
          </w:p>
        </w:tc>
      </w:tr>
      <w:tr w:rsidR="00D318E2" w:rsidRPr="00634C2D" w14:paraId="09EED6F3" w14:textId="77777777" w:rsidTr="00D318E2">
        <w:trPr>
          <w:trHeight w:val="710"/>
        </w:trPr>
        <w:tc>
          <w:tcPr>
            <w:tcW w:w="1408" w:type="dxa"/>
            <w:tcBorders>
              <w:top w:val="single" w:sz="4" w:space="0" w:color="000000"/>
              <w:left w:val="single" w:sz="4" w:space="0" w:color="000000"/>
              <w:bottom w:val="single" w:sz="4" w:space="0" w:color="000000"/>
              <w:right w:val="single" w:sz="4" w:space="0" w:color="000000"/>
            </w:tcBorders>
            <w:vAlign w:val="center"/>
          </w:tcPr>
          <w:p w14:paraId="68AFEAA1"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Internet </w:t>
            </w:r>
          </w:p>
          <w:p w14:paraId="3FC91EA5"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b/>
                <w:sz w:val="24"/>
                <w:szCs w:val="24"/>
              </w:rPr>
              <w:t xml:space="preserve">Access </w:t>
            </w:r>
          </w:p>
        </w:tc>
        <w:tc>
          <w:tcPr>
            <w:tcW w:w="1407" w:type="dxa"/>
            <w:tcBorders>
              <w:top w:val="single" w:sz="4" w:space="0" w:color="000000"/>
              <w:left w:val="single" w:sz="4" w:space="0" w:color="000000"/>
              <w:bottom w:val="single" w:sz="4" w:space="0" w:color="000000"/>
              <w:right w:val="single" w:sz="4" w:space="0" w:color="000000"/>
            </w:tcBorders>
          </w:tcPr>
          <w:p w14:paraId="21A978F5" w14:textId="05EFD0D5" w:rsidR="00D318E2" w:rsidRPr="00634C2D" w:rsidRDefault="00D318E2">
            <w:pPr>
              <w:spacing w:after="0" w:line="259" w:lineRule="auto"/>
              <w:ind w:left="0" w:firstLine="0"/>
              <w:rPr>
                <w:rFonts w:asciiTheme="majorHAnsi" w:hAnsiTheme="majorHAnsi" w:cstheme="majorHAnsi"/>
                <w:sz w:val="24"/>
                <w:szCs w:val="24"/>
              </w:rPr>
            </w:pPr>
            <w:r>
              <w:rPr>
                <w:rFonts w:asciiTheme="majorHAnsi" w:hAnsiTheme="majorHAnsi" w:cstheme="majorHAnsi"/>
                <w:sz w:val="24"/>
                <w:szCs w:val="24"/>
              </w:rPr>
              <w:t>Yes</w:t>
            </w:r>
          </w:p>
        </w:tc>
        <w:tc>
          <w:tcPr>
            <w:tcW w:w="1406" w:type="dxa"/>
            <w:tcBorders>
              <w:top w:val="single" w:sz="4" w:space="0" w:color="000000"/>
              <w:left w:val="single" w:sz="4" w:space="0" w:color="000000"/>
              <w:bottom w:val="single" w:sz="4" w:space="0" w:color="000000"/>
              <w:right w:val="single" w:sz="4" w:space="0" w:color="000000"/>
            </w:tcBorders>
          </w:tcPr>
          <w:p w14:paraId="7D9220BF" w14:textId="5C2B27BC" w:rsidR="00D318E2" w:rsidRPr="00634C2D" w:rsidRDefault="00D318E2">
            <w:pPr>
              <w:spacing w:after="0" w:line="259" w:lineRule="auto"/>
              <w:ind w:left="2" w:firstLine="0"/>
              <w:rPr>
                <w:rFonts w:asciiTheme="majorHAnsi" w:hAnsiTheme="majorHAnsi" w:cstheme="majorHAnsi"/>
                <w:sz w:val="24"/>
                <w:szCs w:val="24"/>
              </w:rPr>
            </w:pPr>
            <w:r>
              <w:rPr>
                <w:rFonts w:asciiTheme="majorHAnsi" w:hAnsiTheme="majorHAnsi" w:cstheme="majorHAnsi"/>
                <w:sz w:val="24"/>
                <w:szCs w:val="24"/>
              </w:rPr>
              <w:t>Yes</w:t>
            </w:r>
          </w:p>
        </w:tc>
        <w:tc>
          <w:tcPr>
            <w:tcW w:w="1407" w:type="dxa"/>
            <w:tcBorders>
              <w:top w:val="single" w:sz="4" w:space="0" w:color="000000"/>
              <w:left w:val="single" w:sz="4" w:space="0" w:color="000000"/>
              <w:bottom w:val="single" w:sz="4" w:space="0" w:color="000000"/>
              <w:right w:val="single" w:sz="4" w:space="0" w:color="000000"/>
            </w:tcBorders>
          </w:tcPr>
          <w:p w14:paraId="01316A6E" w14:textId="08F42E53" w:rsidR="00D318E2" w:rsidRPr="00634C2D" w:rsidRDefault="00D318E2">
            <w:pPr>
              <w:spacing w:after="0" w:line="259" w:lineRule="auto"/>
              <w:ind w:left="0" w:firstLine="0"/>
              <w:rPr>
                <w:rFonts w:asciiTheme="majorHAnsi" w:hAnsiTheme="majorHAnsi" w:cstheme="majorHAnsi"/>
                <w:sz w:val="24"/>
                <w:szCs w:val="24"/>
              </w:rPr>
            </w:pPr>
            <w:r>
              <w:rPr>
                <w:rFonts w:asciiTheme="majorHAnsi" w:hAnsiTheme="majorHAnsi" w:cstheme="majorHAnsi"/>
                <w:sz w:val="24"/>
                <w:szCs w:val="24"/>
              </w:rPr>
              <w:t>No</w:t>
            </w:r>
          </w:p>
        </w:tc>
        <w:tc>
          <w:tcPr>
            <w:tcW w:w="1406" w:type="dxa"/>
            <w:tcBorders>
              <w:top w:val="single" w:sz="4" w:space="0" w:color="000000"/>
              <w:left w:val="single" w:sz="4" w:space="0" w:color="000000"/>
              <w:bottom w:val="single" w:sz="4" w:space="0" w:color="000000"/>
              <w:right w:val="single" w:sz="4" w:space="0" w:color="000000"/>
            </w:tcBorders>
          </w:tcPr>
          <w:p w14:paraId="5FCCB1A9" w14:textId="77777777" w:rsidR="00D318E2" w:rsidRPr="00634C2D" w:rsidRDefault="00D318E2">
            <w:pPr>
              <w:spacing w:after="0" w:line="259" w:lineRule="auto"/>
              <w:ind w:left="0"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c>
          <w:tcPr>
            <w:tcW w:w="1407" w:type="dxa"/>
            <w:tcBorders>
              <w:top w:val="single" w:sz="4" w:space="0" w:color="000000"/>
              <w:left w:val="single" w:sz="4" w:space="0" w:color="000000"/>
              <w:bottom w:val="single" w:sz="4" w:space="0" w:color="000000"/>
              <w:right w:val="single" w:sz="4" w:space="0" w:color="000000"/>
            </w:tcBorders>
          </w:tcPr>
          <w:p w14:paraId="4AC886F9" w14:textId="77777777" w:rsidR="00D318E2" w:rsidRPr="00634C2D" w:rsidRDefault="00D318E2">
            <w:pPr>
              <w:spacing w:after="0" w:line="259" w:lineRule="auto"/>
              <w:ind w:left="2" w:firstLine="0"/>
              <w:rPr>
                <w:rFonts w:asciiTheme="majorHAnsi" w:hAnsiTheme="majorHAnsi" w:cstheme="majorHAnsi"/>
                <w:sz w:val="24"/>
                <w:szCs w:val="24"/>
              </w:rPr>
            </w:pPr>
            <w:r w:rsidRPr="00634C2D">
              <w:rPr>
                <w:rFonts w:asciiTheme="majorHAnsi" w:hAnsiTheme="majorHAnsi" w:cstheme="majorHAnsi"/>
                <w:sz w:val="24"/>
                <w:szCs w:val="24"/>
              </w:rPr>
              <w:t xml:space="preserve">Yes </w:t>
            </w:r>
          </w:p>
        </w:tc>
      </w:tr>
    </w:tbl>
    <w:p w14:paraId="2AB8EF9C" w14:textId="77777777" w:rsidR="0051435A" w:rsidRPr="00634C2D" w:rsidRDefault="00150A19">
      <w:pPr>
        <w:spacing w:after="178" w:line="259" w:lineRule="auto"/>
        <w:ind w:left="60" w:firstLine="0"/>
        <w:rPr>
          <w:rFonts w:asciiTheme="majorHAnsi" w:hAnsiTheme="majorHAnsi" w:cstheme="majorHAnsi"/>
          <w:sz w:val="24"/>
          <w:szCs w:val="24"/>
        </w:rPr>
      </w:pPr>
      <w:r w:rsidRPr="00634C2D">
        <w:rPr>
          <w:rFonts w:asciiTheme="majorHAnsi" w:hAnsiTheme="majorHAnsi" w:cstheme="majorHAnsi"/>
          <w:sz w:val="24"/>
          <w:szCs w:val="24"/>
        </w:rPr>
        <w:t xml:space="preserve"> </w:t>
      </w:r>
    </w:p>
    <w:p w14:paraId="13CD0A84" w14:textId="77777777" w:rsidR="0051435A" w:rsidRPr="00634C2D" w:rsidRDefault="00150A19" w:rsidP="165EA0A2">
      <w:pPr>
        <w:pStyle w:val="Heading1"/>
        <w:ind w:left="55"/>
        <w:rPr>
          <w:rFonts w:asciiTheme="majorHAnsi" w:hAnsiTheme="majorHAnsi" w:cstheme="majorBidi"/>
          <w:sz w:val="24"/>
          <w:szCs w:val="24"/>
        </w:rPr>
      </w:pPr>
      <w:bookmarkStart w:id="8" w:name="_Toc261777722"/>
      <w:r w:rsidRPr="165EA0A2">
        <w:rPr>
          <w:rFonts w:asciiTheme="majorHAnsi" w:hAnsiTheme="majorHAnsi" w:cstheme="majorBidi"/>
          <w:sz w:val="24"/>
          <w:szCs w:val="24"/>
        </w:rPr>
        <w:t>8. Use of Digital and Video Images</w:t>
      </w:r>
      <w:bookmarkEnd w:id="8"/>
      <w:r w:rsidRPr="165EA0A2">
        <w:rPr>
          <w:rFonts w:asciiTheme="majorHAnsi" w:hAnsiTheme="majorHAnsi" w:cstheme="majorBidi"/>
          <w:sz w:val="24"/>
          <w:szCs w:val="24"/>
        </w:rPr>
        <w:t xml:space="preserve"> </w:t>
      </w:r>
    </w:p>
    <w:p w14:paraId="3C19316F" w14:textId="77777777" w:rsidR="0051435A" w:rsidRPr="00634C2D" w:rsidRDefault="00150A19">
      <w:pPr>
        <w:ind w:left="55"/>
        <w:rPr>
          <w:rFonts w:asciiTheme="majorHAnsi" w:hAnsiTheme="majorHAnsi" w:cstheme="majorHAnsi"/>
          <w:sz w:val="24"/>
          <w:szCs w:val="24"/>
        </w:rPr>
      </w:pPr>
      <w:r w:rsidRPr="00634C2D">
        <w:rPr>
          <w:rFonts w:asciiTheme="majorHAnsi" w:hAnsiTheme="majorHAnsi" w:cstheme="majorHAnsi"/>
          <w:sz w:val="24"/>
          <w:szCs w:val="24"/>
        </w:rPr>
        <w:t xml:space="preserve">The development of digital imaging technologies has created significant benefits to learning, allowing staff and students/pupils instant use of images that they have recorded themselves or downloaded from the internet. However, staff, parents/carers and students/pupils need to be aware of the risks associated with publishing digital images on the internet. Such images may provide avenues for </w:t>
      </w:r>
      <w:proofErr w:type="gramStart"/>
      <w:r w:rsidRPr="00634C2D">
        <w:rPr>
          <w:rFonts w:asciiTheme="majorHAnsi" w:hAnsiTheme="majorHAnsi" w:cstheme="majorHAnsi"/>
          <w:sz w:val="24"/>
          <w:szCs w:val="24"/>
        </w:rPr>
        <w:t>online-bullying</w:t>
      </w:r>
      <w:proofErr w:type="gramEnd"/>
      <w:r w:rsidRPr="00634C2D">
        <w:rPr>
          <w:rFonts w:asciiTheme="majorHAnsi" w:hAnsiTheme="majorHAnsi" w:cstheme="majorHAnsi"/>
          <w:sz w:val="24"/>
          <w:szCs w:val="24"/>
        </w:rPr>
        <w:t xml:space="preserve"> to take place. Digital images may remain available on the internet forever and may cause harm or embarrassment to individuals in the short or longer term. </w:t>
      </w:r>
    </w:p>
    <w:p w14:paraId="2D8A541B" w14:textId="69B36C45" w:rsidR="0051435A" w:rsidRPr="00634C2D" w:rsidRDefault="00150A19">
      <w:pPr>
        <w:spacing w:after="131"/>
        <w:ind w:left="55" w:right="258"/>
        <w:rPr>
          <w:rFonts w:asciiTheme="majorHAnsi" w:hAnsiTheme="majorHAnsi" w:cstheme="majorHAnsi"/>
          <w:sz w:val="24"/>
          <w:szCs w:val="24"/>
        </w:rPr>
      </w:pPr>
      <w:r w:rsidRPr="00634C2D">
        <w:rPr>
          <w:rFonts w:asciiTheme="majorHAnsi" w:hAnsiTheme="majorHAnsi" w:cstheme="majorHAnsi"/>
          <w:sz w:val="24"/>
          <w:szCs w:val="24"/>
        </w:rPr>
        <w:lastRenderedPageBreak/>
        <w:t xml:space="preserve">The school will inform and educate our children at an appropriate level for their age, as part of our </w:t>
      </w:r>
      <w:r w:rsidR="00D318E2">
        <w:rPr>
          <w:rFonts w:asciiTheme="majorHAnsi" w:hAnsiTheme="majorHAnsi" w:cstheme="majorHAnsi"/>
          <w:sz w:val="24"/>
          <w:szCs w:val="24"/>
        </w:rPr>
        <w:t>Online Safety</w:t>
      </w:r>
      <w:r w:rsidRPr="00634C2D">
        <w:rPr>
          <w:rFonts w:asciiTheme="majorHAnsi" w:hAnsiTheme="majorHAnsi" w:cstheme="majorHAnsi"/>
          <w:sz w:val="24"/>
          <w:szCs w:val="24"/>
        </w:rPr>
        <w:t xml:space="preserve"> teaching, and will implement policies to reduce the likelihood of the potential for harm:  </w:t>
      </w:r>
    </w:p>
    <w:p w14:paraId="2EC94F0D" w14:textId="6A2DC38C" w:rsidR="0051435A" w:rsidRPr="00634C2D" w:rsidRDefault="00150A19">
      <w:pPr>
        <w:numPr>
          <w:ilvl w:val="0"/>
          <w:numId w:val="9"/>
        </w:numPr>
        <w:spacing w:after="188"/>
        <w:ind w:left="191" w:right="258" w:hanging="146"/>
        <w:rPr>
          <w:rFonts w:asciiTheme="majorHAnsi" w:hAnsiTheme="majorHAnsi" w:cstheme="majorHAnsi"/>
          <w:sz w:val="24"/>
          <w:szCs w:val="24"/>
        </w:rPr>
      </w:pPr>
      <w:r w:rsidRPr="00634C2D">
        <w:rPr>
          <w:rFonts w:asciiTheme="majorHAnsi" w:hAnsiTheme="majorHAnsi" w:cstheme="majorHAnsi"/>
          <w:sz w:val="24"/>
          <w:szCs w:val="24"/>
        </w:rPr>
        <w:t>When using digital images, staff should inform and educate students/pupils about the risks associated with the taking, us</w:t>
      </w:r>
      <w:r w:rsidR="00D318E2">
        <w:rPr>
          <w:rFonts w:asciiTheme="majorHAnsi" w:hAnsiTheme="majorHAnsi" w:cstheme="majorHAnsi"/>
          <w:sz w:val="24"/>
          <w:szCs w:val="24"/>
        </w:rPr>
        <w:t>e</w:t>
      </w:r>
      <w:r w:rsidRPr="00634C2D">
        <w:rPr>
          <w:rFonts w:asciiTheme="majorHAnsi" w:hAnsiTheme="majorHAnsi" w:cstheme="majorHAnsi"/>
          <w:sz w:val="24"/>
          <w:szCs w:val="24"/>
        </w:rPr>
        <w:t xml:space="preserve">, sharing, publication and distribution of images. </w:t>
      </w:r>
      <w:r w:rsidR="00D318E2" w:rsidRPr="00634C2D">
        <w:rPr>
          <w:rFonts w:asciiTheme="majorHAnsi" w:hAnsiTheme="majorHAnsi" w:cstheme="majorHAnsi"/>
          <w:sz w:val="24"/>
          <w:szCs w:val="24"/>
        </w:rPr>
        <w:t>They</w:t>
      </w:r>
      <w:r w:rsidRPr="00634C2D">
        <w:rPr>
          <w:rFonts w:asciiTheme="majorHAnsi" w:hAnsiTheme="majorHAnsi" w:cstheme="majorHAnsi"/>
          <w:sz w:val="24"/>
          <w:szCs w:val="24"/>
        </w:rPr>
        <w:t xml:space="preserve"> should recognise the risks attached to publishing their own images on the internet </w:t>
      </w:r>
      <w:r w:rsidR="00D318E2" w:rsidRPr="00634C2D">
        <w:rPr>
          <w:rFonts w:asciiTheme="majorHAnsi" w:hAnsiTheme="majorHAnsi" w:cstheme="majorHAnsi"/>
          <w:sz w:val="24"/>
          <w:szCs w:val="24"/>
        </w:rPr>
        <w:t>e.g.,</w:t>
      </w:r>
      <w:r w:rsidRPr="00634C2D">
        <w:rPr>
          <w:rFonts w:asciiTheme="majorHAnsi" w:hAnsiTheme="majorHAnsi" w:cstheme="majorHAnsi"/>
          <w:sz w:val="24"/>
          <w:szCs w:val="24"/>
        </w:rPr>
        <w:t xml:space="preserve"> on social networking sites.  </w:t>
      </w:r>
    </w:p>
    <w:p w14:paraId="7BEA64E2" w14:textId="39C54A02" w:rsidR="0051435A" w:rsidRDefault="00150A19">
      <w:pPr>
        <w:numPr>
          <w:ilvl w:val="0"/>
          <w:numId w:val="9"/>
        </w:numPr>
        <w:spacing w:after="164"/>
        <w:ind w:left="191" w:right="258" w:hanging="146"/>
        <w:rPr>
          <w:rFonts w:asciiTheme="majorHAnsi" w:hAnsiTheme="majorHAnsi" w:cstheme="majorHAnsi"/>
          <w:sz w:val="24"/>
          <w:szCs w:val="24"/>
        </w:rPr>
      </w:pPr>
      <w:r w:rsidRPr="00634C2D">
        <w:rPr>
          <w:rFonts w:asciiTheme="majorHAnsi" w:hAnsiTheme="majorHAnsi" w:cstheme="majorHAnsi"/>
          <w:sz w:val="24"/>
          <w:szCs w:val="24"/>
        </w:rPr>
        <w:t>Written permission from parents or carers will be obtained before photographs of pupils are published on the school website/social media/local pres</w:t>
      </w:r>
      <w:r w:rsidR="00D318E2">
        <w:rPr>
          <w:rFonts w:asciiTheme="majorHAnsi" w:hAnsiTheme="majorHAnsi" w:cstheme="majorHAnsi"/>
          <w:sz w:val="24"/>
          <w:szCs w:val="24"/>
        </w:rPr>
        <w:t>s.</w:t>
      </w:r>
    </w:p>
    <w:p w14:paraId="1DE188B0" w14:textId="16D7B540" w:rsidR="00D318E2" w:rsidRPr="00634C2D" w:rsidRDefault="00D318E2">
      <w:pPr>
        <w:numPr>
          <w:ilvl w:val="0"/>
          <w:numId w:val="9"/>
        </w:numPr>
        <w:spacing w:after="164"/>
        <w:ind w:left="191" w:right="258" w:hanging="146"/>
        <w:rPr>
          <w:rFonts w:asciiTheme="majorHAnsi" w:hAnsiTheme="majorHAnsi" w:cstheme="majorHAnsi"/>
          <w:sz w:val="24"/>
          <w:szCs w:val="24"/>
        </w:rPr>
      </w:pPr>
      <w:r>
        <w:rPr>
          <w:rFonts w:asciiTheme="majorHAnsi" w:hAnsiTheme="majorHAnsi" w:cstheme="majorHAnsi"/>
          <w:sz w:val="24"/>
          <w:szCs w:val="24"/>
        </w:rPr>
        <w:t xml:space="preserve">Written permission from parents or carers is obtained before photographs and videos of pupils are shared on our online learning journal, Tapestry. </w:t>
      </w:r>
    </w:p>
    <w:p w14:paraId="6A2D3706" w14:textId="5078D562" w:rsidR="0051435A" w:rsidRPr="00634C2D" w:rsidRDefault="00150A19">
      <w:pPr>
        <w:numPr>
          <w:ilvl w:val="0"/>
          <w:numId w:val="9"/>
        </w:numPr>
        <w:ind w:left="191" w:right="258" w:hanging="146"/>
        <w:rPr>
          <w:rFonts w:asciiTheme="majorHAnsi" w:hAnsiTheme="majorHAnsi" w:cstheme="majorHAnsi"/>
          <w:sz w:val="24"/>
          <w:szCs w:val="24"/>
        </w:rPr>
      </w:pPr>
      <w:r w:rsidRPr="00634C2D">
        <w:rPr>
          <w:rFonts w:asciiTheme="majorHAnsi" w:hAnsiTheme="majorHAnsi" w:cstheme="majorHAnsi"/>
          <w:sz w:val="24"/>
          <w:szCs w:val="24"/>
        </w:rPr>
        <w:t>In accordance with guidance from the Information Commissioner’s Office, parents/carers are welcome to take videos and digital images of their children at school events for their own personal use</w:t>
      </w:r>
      <w:r w:rsidR="00D318E2">
        <w:rPr>
          <w:rFonts w:asciiTheme="majorHAnsi" w:hAnsiTheme="majorHAnsi" w:cstheme="majorHAnsi"/>
          <w:sz w:val="24"/>
          <w:szCs w:val="24"/>
        </w:rPr>
        <w:t xml:space="preserve">. </w:t>
      </w:r>
      <w:r w:rsidRPr="00634C2D">
        <w:rPr>
          <w:rFonts w:asciiTheme="majorHAnsi" w:hAnsiTheme="majorHAnsi" w:cstheme="majorHAnsi"/>
          <w:sz w:val="24"/>
          <w:szCs w:val="24"/>
        </w:rPr>
        <w:t xml:space="preserve">To respect everyone’s privacy and in some cases protection, these images should not be published/made publicly available on social networking sites, nor should parents/carers comment on any activities involving other pupils in the digital/video images.  </w:t>
      </w:r>
    </w:p>
    <w:p w14:paraId="63A4C402" w14:textId="5DF5C463" w:rsidR="0051435A" w:rsidRPr="00634C2D" w:rsidRDefault="00150A19">
      <w:pPr>
        <w:numPr>
          <w:ilvl w:val="0"/>
          <w:numId w:val="9"/>
        </w:numPr>
        <w:spacing w:after="131"/>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Staff and volunteers are allowed to take digital/video images to support educational aims, but must follow school policies concerning the sharing, </w:t>
      </w:r>
      <w:r w:rsidR="00D318E2" w:rsidRPr="00634C2D">
        <w:rPr>
          <w:rFonts w:asciiTheme="majorHAnsi" w:hAnsiTheme="majorHAnsi" w:cstheme="majorHAnsi"/>
          <w:sz w:val="24"/>
          <w:szCs w:val="24"/>
        </w:rPr>
        <w:t>distribution,</w:t>
      </w:r>
      <w:r w:rsidRPr="00634C2D">
        <w:rPr>
          <w:rFonts w:asciiTheme="majorHAnsi" w:hAnsiTheme="majorHAnsi" w:cstheme="majorHAnsi"/>
          <w:sz w:val="24"/>
          <w:szCs w:val="24"/>
        </w:rPr>
        <w:t xml:space="preserve"> and publication of those images. Those images should only be taken on school equipment; the personal equipment of staff should not be used for such purposes.  </w:t>
      </w:r>
    </w:p>
    <w:p w14:paraId="430070F8" w14:textId="77777777" w:rsidR="0051435A" w:rsidRPr="00634C2D" w:rsidRDefault="00150A19">
      <w:pPr>
        <w:numPr>
          <w:ilvl w:val="0"/>
          <w:numId w:val="9"/>
        </w:numPr>
        <w:spacing w:after="131"/>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Care should be taken when taking digital/video images that students/pupils are appropriately dressed and are not participating in activities that might bring the individuals or the school into disrepute.  </w:t>
      </w:r>
    </w:p>
    <w:p w14:paraId="02FAB7AF" w14:textId="387BEC1F" w:rsidR="0051435A" w:rsidRPr="00634C2D" w:rsidRDefault="00150A19">
      <w:pPr>
        <w:numPr>
          <w:ilvl w:val="0"/>
          <w:numId w:val="9"/>
        </w:numPr>
        <w:spacing w:after="89"/>
        <w:ind w:left="191" w:right="258" w:hanging="146"/>
        <w:rPr>
          <w:rFonts w:asciiTheme="majorHAnsi" w:hAnsiTheme="majorHAnsi" w:cstheme="majorHAnsi"/>
          <w:sz w:val="24"/>
          <w:szCs w:val="24"/>
        </w:rPr>
      </w:pPr>
      <w:r w:rsidRPr="00634C2D">
        <w:rPr>
          <w:rFonts w:asciiTheme="majorHAnsi" w:hAnsiTheme="majorHAnsi" w:cstheme="majorHAnsi"/>
          <w:sz w:val="24"/>
          <w:szCs w:val="24"/>
        </w:rPr>
        <w:t>Pupils must not take, use, share, publish or distribute images of others without their permission</w:t>
      </w:r>
      <w:r w:rsidR="00D318E2">
        <w:rPr>
          <w:rFonts w:asciiTheme="majorHAnsi" w:hAnsiTheme="majorHAnsi" w:cstheme="majorHAnsi"/>
          <w:sz w:val="24"/>
          <w:szCs w:val="24"/>
        </w:rPr>
        <w:t>.</w:t>
      </w:r>
      <w:r w:rsidRPr="00634C2D">
        <w:rPr>
          <w:rFonts w:asciiTheme="majorHAnsi" w:hAnsiTheme="majorHAnsi" w:cstheme="majorHAnsi"/>
          <w:sz w:val="24"/>
          <w:szCs w:val="24"/>
        </w:rPr>
        <w:t xml:space="preserve"> </w:t>
      </w:r>
    </w:p>
    <w:p w14:paraId="67656307" w14:textId="77777777" w:rsidR="0051435A" w:rsidRPr="00634C2D" w:rsidRDefault="00150A19">
      <w:pPr>
        <w:numPr>
          <w:ilvl w:val="0"/>
          <w:numId w:val="9"/>
        </w:numPr>
        <w:spacing w:after="198"/>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Photographs published on the website, or elsewhere that include pupils will be selected carefully and will comply with good practice guidance on the use of such images.  </w:t>
      </w:r>
    </w:p>
    <w:p w14:paraId="3794F510" w14:textId="77777777" w:rsidR="0051435A" w:rsidRPr="00634C2D" w:rsidRDefault="00150A19">
      <w:pPr>
        <w:numPr>
          <w:ilvl w:val="0"/>
          <w:numId w:val="9"/>
        </w:numPr>
        <w:spacing w:after="164"/>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Pupils’ full names will not be used anywhere on a website or blog, particularly in association with photographs.  </w:t>
      </w:r>
    </w:p>
    <w:p w14:paraId="688A3868" w14:textId="77777777" w:rsidR="0051435A" w:rsidRPr="00634C2D" w:rsidRDefault="00150A19">
      <w:pPr>
        <w:numPr>
          <w:ilvl w:val="0"/>
          <w:numId w:val="9"/>
        </w:numPr>
        <w:spacing w:after="72"/>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Pupil’s work can only be published with the permission of the parents and carers of that pupil. </w:t>
      </w:r>
    </w:p>
    <w:p w14:paraId="19A2E691" w14:textId="369C0F16" w:rsidR="0051435A" w:rsidRPr="00634C2D" w:rsidRDefault="00150A19">
      <w:pPr>
        <w:spacing w:after="120" w:line="259" w:lineRule="auto"/>
        <w:ind w:left="60" w:firstLine="0"/>
        <w:rPr>
          <w:rFonts w:asciiTheme="majorHAnsi" w:hAnsiTheme="majorHAnsi" w:cstheme="majorHAnsi"/>
          <w:sz w:val="24"/>
          <w:szCs w:val="24"/>
        </w:rPr>
      </w:pPr>
      <w:r w:rsidRPr="00634C2D">
        <w:rPr>
          <w:rFonts w:asciiTheme="majorHAnsi" w:hAnsiTheme="majorHAnsi" w:cstheme="majorHAnsi"/>
          <w:sz w:val="24"/>
          <w:szCs w:val="24"/>
        </w:rPr>
        <w:t xml:space="preserve"> </w:t>
      </w:r>
    </w:p>
    <w:p w14:paraId="19741B06" w14:textId="77777777" w:rsidR="0051435A" w:rsidRPr="00634C2D" w:rsidRDefault="00150A19">
      <w:pPr>
        <w:pStyle w:val="Heading3"/>
        <w:ind w:left="55"/>
        <w:rPr>
          <w:rFonts w:asciiTheme="majorHAnsi" w:hAnsiTheme="majorHAnsi" w:cstheme="majorHAnsi"/>
          <w:sz w:val="24"/>
          <w:szCs w:val="24"/>
        </w:rPr>
      </w:pPr>
      <w:r w:rsidRPr="00634C2D">
        <w:rPr>
          <w:rFonts w:asciiTheme="majorHAnsi" w:hAnsiTheme="majorHAnsi" w:cstheme="majorHAnsi"/>
          <w:sz w:val="24"/>
          <w:szCs w:val="24"/>
        </w:rPr>
        <w:t xml:space="preserve">8.1 Communications </w:t>
      </w:r>
    </w:p>
    <w:p w14:paraId="5079BD73" w14:textId="7383697A" w:rsidR="0051435A" w:rsidRPr="00634C2D" w:rsidRDefault="00150A19" w:rsidP="00D318E2">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When using communication technologies, the school considers the following as good practice:  </w:t>
      </w:r>
    </w:p>
    <w:p w14:paraId="6965B3E6" w14:textId="269E8DEA" w:rsidR="0051435A" w:rsidRPr="00634C2D" w:rsidRDefault="00150A19">
      <w:pPr>
        <w:numPr>
          <w:ilvl w:val="0"/>
          <w:numId w:val="10"/>
        </w:numPr>
        <w:spacing w:after="131"/>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The official school email service may be regarded as safe and secure and is monitored. </w:t>
      </w:r>
      <w:r w:rsidR="00D318E2" w:rsidRPr="00634C2D">
        <w:rPr>
          <w:rFonts w:asciiTheme="majorHAnsi" w:hAnsiTheme="majorHAnsi" w:cstheme="majorHAnsi"/>
          <w:sz w:val="24"/>
          <w:szCs w:val="24"/>
        </w:rPr>
        <w:t>Users should</w:t>
      </w:r>
      <w:r w:rsidRPr="00634C2D">
        <w:rPr>
          <w:rFonts w:asciiTheme="majorHAnsi" w:hAnsiTheme="majorHAnsi" w:cstheme="majorHAnsi"/>
          <w:sz w:val="24"/>
          <w:szCs w:val="24"/>
        </w:rPr>
        <w:t xml:space="preserve"> be aware that email communications are monitored. Staff and pupils should therefore use </w:t>
      </w:r>
      <w:r w:rsidRPr="00634C2D">
        <w:rPr>
          <w:rFonts w:asciiTheme="majorHAnsi" w:hAnsiTheme="majorHAnsi" w:cstheme="majorHAnsi"/>
          <w:sz w:val="24"/>
          <w:szCs w:val="24"/>
          <w:u w:val="single" w:color="000000"/>
        </w:rPr>
        <w:t>only</w:t>
      </w:r>
      <w:r w:rsidRPr="00634C2D">
        <w:rPr>
          <w:rFonts w:asciiTheme="majorHAnsi" w:hAnsiTheme="majorHAnsi" w:cstheme="majorHAnsi"/>
          <w:sz w:val="24"/>
          <w:szCs w:val="24"/>
        </w:rPr>
        <w:t xml:space="preserve"> the school email service to communicate with others when in school, to conduct school business, or on school systems (e.g. by remote access).  </w:t>
      </w:r>
    </w:p>
    <w:p w14:paraId="7DB3778F" w14:textId="274F6266" w:rsidR="0051435A" w:rsidRPr="00634C2D" w:rsidRDefault="00150A19">
      <w:pPr>
        <w:numPr>
          <w:ilvl w:val="0"/>
          <w:numId w:val="10"/>
        </w:numPr>
        <w:spacing w:after="168"/>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Users </w:t>
      </w:r>
      <w:r w:rsidR="00D318E2" w:rsidRPr="00634C2D">
        <w:rPr>
          <w:rFonts w:asciiTheme="majorHAnsi" w:hAnsiTheme="majorHAnsi" w:cstheme="majorHAnsi"/>
          <w:sz w:val="24"/>
          <w:szCs w:val="24"/>
        </w:rPr>
        <w:t>must immediately report</w:t>
      </w:r>
      <w:r w:rsidRPr="00634C2D">
        <w:rPr>
          <w:rFonts w:asciiTheme="majorHAnsi" w:hAnsiTheme="majorHAnsi" w:cstheme="majorHAnsi"/>
          <w:sz w:val="24"/>
          <w:szCs w:val="24"/>
        </w:rPr>
        <w:t xml:space="preserve"> to the nominated person – in accordance with the school procedure, the receipt of any communication that makes them feel uncomfortable, is offensive, discriminatory, threatening or bullying in nature or otherwise contravenes the rules defined by this policy and must neither respond to any such communication, or record or copy it in any way.                      </w:t>
      </w:r>
    </w:p>
    <w:p w14:paraId="68FEB690" w14:textId="77777777" w:rsidR="0051435A" w:rsidRPr="00634C2D" w:rsidRDefault="00150A19">
      <w:pPr>
        <w:numPr>
          <w:ilvl w:val="0"/>
          <w:numId w:val="10"/>
        </w:numPr>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Any digital communication between staff and pupils or parents/carers (email, social media, chat, blogs, etc) must be professional in tone and content. These communications may only take place </w:t>
      </w:r>
      <w:r w:rsidRPr="00634C2D">
        <w:rPr>
          <w:rFonts w:asciiTheme="majorHAnsi" w:hAnsiTheme="majorHAnsi" w:cstheme="majorHAnsi"/>
          <w:sz w:val="24"/>
          <w:szCs w:val="24"/>
        </w:rPr>
        <w:lastRenderedPageBreak/>
        <w:t xml:space="preserve">on official (monitored) school systems. Personal email addresses, text messaging or social media must not be used for these communications.  </w:t>
      </w:r>
    </w:p>
    <w:p w14:paraId="0EAE97D8" w14:textId="77777777" w:rsidR="0051435A" w:rsidRPr="00634C2D" w:rsidRDefault="00150A19">
      <w:pPr>
        <w:numPr>
          <w:ilvl w:val="0"/>
          <w:numId w:val="10"/>
        </w:numPr>
        <w:spacing w:after="131"/>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Pupils should be taught about online safety issues, such as the risks attached to the sharing of personal details. They should also be taught strategies to deal with inappropriate communications and be reminded of the need to communicate appropriately when using digital technologies.  </w:t>
      </w:r>
    </w:p>
    <w:p w14:paraId="5B03F1AA" w14:textId="77777777" w:rsidR="0051435A" w:rsidRPr="00634C2D" w:rsidRDefault="00150A19">
      <w:pPr>
        <w:numPr>
          <w:ilvl w:val="0"/>
          <w:numId w:val="10"/>
        </w:numPr>
        <w:spacing w:after="507"/>
        <w:ind w:left="191" w:right="258" w:hanging="146"/>
        <w:rPr>
          <w:rFonts w:asciiTheme="majorHAnsi" w:hAnsiTheme="majorHAnsi" w:cstheme="majorHAnsi"/>
          <w:sz w:val="24"/>
          <w:szCs w:val="24"/>
        </w:rPr>
      </w:pPr>
      <w:r w:rsidRPr="00634C2D">
        <w:rPr>
          <w:rFonts w:asciiTheme="majorHAnsi" w:hAnsiTheme="majorHAnsi" w:cstheme="majorHAnsi"/>
          <w:sz w:val="24"/>
          <w:szCs w:val="24"/>
        </w:rPr>
        <w:t xml:space="preserve">Personal information should not be posted on the school website. </w:t>
      </w:r>
    </w:p>
    <w:p w14:paraId="415AE970" w14:textId="77777777" w:rsidR="0051435A" w:rsidRPr="00634C2D" w:rsidRDefault="00150A19" w:rsidP="165EA0A2">
      <w:pPr>
        <w:pStyle w:val="Heading1"/>
        <w:ind w:left="55"/>
        <w:rPr>
          <w:rFonts w:asciiTheme="majorHAnsi" w:hAnsiTheme="majorHAnsi" w:cstheme="majorBidi"/>
          <w:sz w:val="24"/>
          <w:szCs w:val="24"/>
        </w:rPr>
      </w:pPr>
      <w:bookmarkStart w:id="9" w:name="_Toc1403284080"/>
      <w:r w:rsidRPr="165EA0A2">
        <w:rPr>
          <w:rFonts w:asciiTheme="majorHAnsi" w:hAnsiTheme="majorHAnsi" w:cstheme="majorBidi"/>
          <w:sz w:val="24"/>
          <w:szCs w:val="24"/>
        </w:rPr>
        <w:t>9. Staff using work devices outside school</w:t>
      </w:r>
      <w:bookmarkEnd w:id="9"/>
      <w:r w:rsidRPr="165EA0A2">
        <w:rPr>
          <w:rFonts w:asciiTheme="majorHAnsi" w:hAnsiTheme="majorHAnsi" w:cstheme="majorBidi"/>
          <w:sz w:val="24"/>
          <w:szCs w:val="24"/>
        </w:rPr>
        <w:t xml:space="preserve"> </w:t>
      </w:r>
    </w:p>
    <w:p w14:paraId="57BA4FFE"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Staff members using a work device outside school must not install any unauthorised software on the device and must not use the device in any way which would violate the school’s terms of acceptable use, as set out in </w:t>
      </w:r>
      <w:hyperlink r:id="rId83">
        <w:r w:rsidRPr="00634C2D">
          <w:rPr>
            <w:rFonts w:asciiTheme="majorHAnsi" w:hAnsiTheme="majorHAnsi" w:cstheme="majorHAnsi"/>
            <w:color w:val="0000FF"/>
            <w:sz w:val="24"/>
            <w:szCs w:val="24"/>
            <w:u w:val="single" w:color="0000FF"/>
          </w:rPr>
          <w:t>JTMAT</w:t>
        </w:r>
      </w:hyperlink>
      <w:hyperlink r:id="rId84">
        <w:r w:rsidRPr="00634C2D">
          <w:rPr>
            <w:rFonts w:asciiTheme="majorHAnsi" w:hAnsiTheme="majorHAnsi" w:cstheme="majorHAnsi"/>
            <w:color w:val="0000FF"/>
            <w:sz w:val="24"/>
            <w:szCs w:val="24"/>
            <w:u w:val="single" w:color="0000FF"/>
          </w:rPr>
          <w:t>-</w:t>
        </w:r>
      </w:hyperlink>
      <w:hyperlink r:id="rId85">
        <w:r w:rsidRPr="00634C2D">
          <w:rPr>
            <w:rFonts w:asciiTheme="majorHAnsi" w:hAnsiTheme="majorHAnsi" w:cstheme="majorHAnsi"/>
            <w:color w:val="0000FF"/>
            <w:sz w:val="24"/>
            <w:szCs w:val="24"/>
            <w:u w:val="single" w:color="0000FF"/>
          </w:rPr>
          <w:t>ICT</w:t>
        </w:r>
      </w:hyperlink>
      <w:hyperlink r:id="rId86">
        <w:r w:rsidRPr="00634C2D">
          <w:rPr>
            <w:rFonts w:asciiTheme="majorHAnsi" w:hAnsiTheme="majorHAnsi" w:cstheme="majorHAnsi"/>
            <w:color w:val="0000FF"/>
            <w:sz w:val="24"/>
            <w:szCs w:val="24"/>
            <w:u w:val="single" w:color="0000FF"/>
          </w:rPr>
          <w:t>-</w:t>
        </w:r>
      </w:hyperlink>
      <w:hyperlink r:id="rId87">
        <w:r w:rsidRPr="00634C2D">
          <w:rPr>
            <w:rFonts w:asciiTheme="majorHAnsi" w:hAnsiTheme="majorHAnsi" w:cstheme="majorHAnsi"/>
            <w:color w:val="0000FF"/>
            <w:sz w:val="24"/>
            <w:szCs w:val="24"/>
            <w:u w:val="single" w:color="0000FF"/>
          </w:rPr>
          <w:t>Security</w:t>
        </w:r>
      </w:hyperlink>
      <w:hyperlink r:id="rId88">
        <w:r w:rsidRPr="00634C2D">
          <w:rPr>
            <w:rFonts w:asciiTheme="majorHAnsi" w:hAnsiTheme="majorHAnsi" w:cstheme="majorHAnsi"/>
            <w:color w:val="0000FF"/>
            <w:sz w:val="24"/>
            <w:szCs w:val="24"/>
            <w:u w:val="single" w:color="0000FF"/>
          </w:rPr>
          <w:t>-</w:t>
        </w:r>
      </w:hyperlink>
      <w:hyperlink r:id="rId89">
        <w:r w:rsidRPr="00634C2D">
          <w:rPr>
            <w:rFonts w:asciiTheme="majorHAnsi" w:hAnsiTheme="majorHAnsi" w:cstheme="majorHAnsi"/>
            <w:color w:val="0000FF"/>
            <w:sz w:val="24"/>
            <w:szCs w:val="24"/>
            <w:u w:val="single" w:color="0000FF"/>
          </w:rPr>
          <w:t>Acceptable</w:t>
        </w:r>
      </w:hyperlink>
      <w:hyperlink r:id="rId90">
        <w:r w:rsidRPr="00634C2D">
          <w:rPr>
            <w:rFonts w:asciiTheme="majorHAnsi" w:hAnsiTheme="majorHAnsi" w:cstheme="majorHAnsi"/>
            <w:color w:val="0000FF"/>
            <w:sz w:val="24"/>
            <w:szCs w:val="24"/>
            <w:u w:val="single" w:color="0000FF"/>
          </w:rPr>
          <w:t>-</w:t>
        </w:r>
      </w:hyperlink>
      <w:hyperlink r:id="rId91">
        <w:r w:rsidRPr="00634C2D">
          <w:rPr>
            <w:rFonts w:asciiTheme="majorHAnsi" w:hAnsiTheme="majorHAnsi" w:cstheme="majorHAnsi"/>
            <w:color w:val="0000FF"/>
            <w:sz w:val="24"/>
            <w:szCs w:val="24"/>
            <w:u w:val="single" w:color="0000FF"/>
          </w:rPr>
          <w:t>Use</w:t>
        </w:r>
      </w:hyperlink>
      <w:hyperlink r:id="rId92">
        <w:r w:rsidRPr="00634C2D">
          <w:rPr>
            <w:rFonts w:asciiTheme="majorHAnsi" w:hAnsiTheme="majorHAnsi" w:cstheme="majorHAnsi"/>
            <w:color w:val="0000FF"/>
            <w:sz w:val="24"/>
            <w:szCs w:val="24"/>
            <w:u w:val="single" w:color="0000FF"/>
          </w:rPr>
          <w:t>-</w:t>
        </w:r>
      </w:hyperlink>
      <w:hyperlink r:id="rId93">
        <w:r w:rsidRPr="00634C2D">
          <w:rPr>
            <w:rFonts w:asciiTheme="majorHAnsi" w:hAnsiTheme="majorHAnsi" w:cstheme="majorHAnsi"/>
            <w:color w:val="0000FF"/>
            <w:sz w:val="24"/>
            <w:szCs w:val="24"/>
            <w:u w:val="single" w:color="0000FF"/>
          </w:rPr>
          <w:t>Policies.pdf</w:t>
        </w:r>
      </w:hyperlink>
      <w:hyperlink r:id="rId94">
        <w:r w:rsidRPr="00634C2D">
          <w:rPr>
            <w:rFonts w:asciiTheme="majorHAnsi" w:hAnsiTheme="majorHAnsi" w:cstheme="majorHAnsi"/>
            <w:sz w:val="24"/>
            <w:szCs w:val="24"/>
          </w:rPr>
          <w:t xml:space="preserve"> </w:t>
        </w:r>
      </w:hyperlink>
    </w:p>
    <w:p w14:paraId="219BA91A"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Staff must ensure that their work device is secure and password-protected, and that they do not share their password with others. They must take all reasonable steps to ensure the security of their work device when using it outside school. Any USB devices containing data relating to the school must be encrypted. </w:t>
      </w:r>
    </w:p>
    <w:p w14:paraId="6BB31E83"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If staff have any concerns over the security of their device, they must seek advice from the Senior IT Technician. </w:t>
      </w:r>
    </w:p>
    <w:p w14:paraId="51A68026" w14:textId="77777777" w:rsidR="0051435A" w:rsidRPr="00634C2D" w:rsidRDefault="00150A19">
      <w:pPr>
        <w:spacing w:after="546"/>
        <w:ind w:left="55" w:right="258"/>
        <w:rPr>
          <w:rFonts w:asciiTheme="majorHAnsi" w:hAnsiTheme="majorHAnsi" w:cstheme="majorHAnsi"/>
          <w:sz w:val="24"/>
          <w:szCs w:val="24"/>
        </w:rPr>
      </w:pPr>
      <w:r w:rsidRPr="00634C2D">
        <w:rPr>
          <w:rFonts w:asciiTheme="majorHAnsi" w:hAnsiTheme="majorHAnsi" w:cstheme="majorHAnsi"/>
          <w:sz w:val="24"/>
          <w:szCs w:val="24"/>
        </w:rPr>
        <w:t xml:space="preserve">Work devices must be used solely for work activities. Staff should be aware that all laptops and PCs are covered by our monitoring software.  </w:t>
      </w:r>
    </w:p>
    <w:p w14:paraId="7B8F15AE" w14:textId="77777777" w:rsidR="0051435A" w:rsidRPr="00634C2D" w:rsidRDefault="00150A19" w:rsidP="165EA0A2">
      <w:pPr>
        <w:pStyle w:val="Heading1"/>
        <w:ind w:left="55"/>
        <w:rPr>
          <w:rFonts w:asciiTheme="majorHAnsi" w:hAnsiTheme="majorHAnsi" w:cstheme="majorBidi"/>
          <w:sz w:val="24"/>
          <w:szCs w:val="24"/>
        </w:rPr>
      </w:pPr>
      <w:bookmarkStart w:id="10" w:name="_Toc741145115"/>
      <w:r w:rsidRPr="165EA0A2">
        <w:rPr>
          <w:rFonts w:asciiTheme="majorHAnsi" w:hAnsiTheme="majorHAnsi" w:cstheme="majorBidi"/>
          <w:sz w:val="24"/>
          <w:szCs w:val="24"/>
        </w:rPr>
        <w:t>10. Social Media</w:t>
      </w:r>
      <w:bookmarkEnd w:id="10"/>
      <w:r w:rsidRPr="165EA0A2">
        <w:rPr>
          <w:rFonts w:asciiTheme="majorHAnsi" w:hAnsiTheme="majorHAnsi" w:cstheme="majorBidi"/>
          <w:sz w:val="24"/>
          <w:szCs w:val="24"/>
        </w:rPr>
        <w:t xml:space="preserve"> </w:t>
      </w:r>
    </w:p>
    <w:p w14:paraId="3B3FB949" w14:textId="09ACA48F" w:rsidR="0051435A" w:rsidRPr="00634C2D" w:rsidRDefault="00D318E2">
      <w:pPr>
        <w:ind w:left="55" w:right="258"/>
        <w:rPr>
          <w:rFonts w:asciiTheme="majorHAnsi" w:hAnsiTheme="majorHAnsi" w:cstheme="majorHAnsi"/>
          <w:sz w:val="24"/>
          <w:szCs w:val="24"/>
        </w:rPr>
      </w:pPr>
      <w:r>
        <w:rPr>
          <w:rFonts w:asciiTheme="majorHAnsi" w:hAnsiTheme="majorHAnsi" w:cstheme="majorHAnsi"/>
          <w:sz w:val="24"/>
          <w:szCs w:val="24"/>
        </w:rPr>
        <w:t xml:space="preserve">Fradley park Primary </w:t>
      </w:r>
      <w:r w:rsidR="00150A19" w:rsidRPr="00634C2D">
        <w:rPr>
          <w:rFonts w:asciiTheme="majorHAnsi" w:hAnsiTheme="majorHAnsi" w:cstheme="majorHAnsi"/>
          <w:sz w:val="24"/>
          <w:szCs w:val="24"/>
        </w:rPr>
        <w:t>and Nursery School has a Facebook Page</w:t>
      </w:r>
      <w:r>
        <w:rPr>
          <w:rFonts w:asciiTheme="majorHAnsi" w:hAnsiTheme="majorHAnsi" w:cstheme="majorHAnsi"/>
          <w:sz w:val="24"/>
          <w:szCs w:val="24"/>
        </w:rPr>
        <w:t xml:space="preserve">, an Instagram account and </w:t>
      </w:r>
      <w:r w:rsidR="00150A19" w:rsidRPr="00634C2D">
        <w:rPr>
          <w:rFonts w:asciiTheme="majorHAnsi" w:hAnsiTheme="majorHAnsi" w:cstheme="majorHAnsi"/>
          <w:sz w:val="24"/>
          <w:szCs w:val="24"/>
        </w:rPr>
        <w:t>Twitter account</w:t>
      </w:r>
      <w:r>
        <w:rPr>
          <w:rFonts w:asciiTheme="majorHAnsi" w:hAnsiTheme="majorHAnsi" w:cstheme="majorHAnsi"/>
          <w:sz w:val="24"/>
          <w:szCs w:val="24"/>
        </w:rPr>
        <w:t>s</w:t>
      </w:r>
      <w:r w:rsidR="00150A19" w:rsidRPr="00634C2D">
        <w:rPr>
          <w:rFonts w:asciiTheme="majorHAnsi" w:hAnsiTheme="majorHAnsi" w:cstheme="majorHAnsi"/>
          <w:sz w:val="24"/>
          <w:szCs w:val="24"/>
        </w:rPr>
        <w:t xml:space="preserve">. These are identifiable as: </w:t>
      </w:r>
    </w:p>
    <w:p w14:paraId="16B3EFC7" w14:textId="048AF148" w:rsidR="0051435A"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Facebook:</w:t>
      </w:r>
      <w:r w:rsidR="00D318E2" w:rsidRPr="00634C2D">
        <w:rPr>
          <w:rFonts w:asciiTheme="majorHAnsi" w:hAnsiTheme="majorHAnsi" w:cstheme="majorHAnsi"/>
          <w:sz w:val="24"/>
          <w:szCs w:val="24"/>
        </w:rPr>
        <w:t xml:space="preserve"> </w:t>
      </w:r>
      <w:hyperlink r:id="rId95" w:history="1">
        <w:r w:rsidR="00D318E2" w:rsidRPr="0010588A">
          <w:rPr>
            <w:rStyle w:val="Hyperlink"/>
            <w:rFonts w:asciiTheme="majorHAnsi" w:hAnsiTheme="majorHAnsi" w:cstheme="majorHAnsi"/>
            <w:sz w:val="24"/>
            <w:szCs w:val="24"/>
          </w:rPr>
          <w:t>www.facebook.com/FradleyPrimary/</w:t>
        </w:r>
      </w:hyperlink>
    </w:p>
    <w:p w14:paraId="41F0FC54" w14:textId="550D0139" w:rsidR="00D318E2" w:rsidRPr="00634C2D" w:rsidRDefault="00D318E2" w:rsidP="00D318E2">
      <w:pPr>
        <w:ind w:left="55" w:right="258"/>
        <w:rPr>
          <w:rFonts w:asciiTheme="majorHAnsi" w:hAnsiTheme="majorHAnsi" w:cstheme="majorHAnsi"/>
          <w:sz w:val="24"/>
          <w:szCs w:val="24"/>
        </w:rPr>
      </w:pPr>
      <w:r>
        <w:rPr>
          <w:rFonts w:asciiTheme="majorHAnsi" w:hAnsiTheme="majorHAnsi" w:cstheme="majorHAnsi"/>
          <w:sz w:val="24"/>
          <w:szCs w:val="24"/>
        </w:rPr>
        <w:t xml:space="preserve">Instagram: </w:t>
      </w:r>
      <w:proofErr w:type="spellStart"/>
      <w:r>
        <w:rPr>
          <w:rFonts w:asciiTheme="majorHAnsi" w:hAnsiTheme="majorHAnsi" w:cstheme="majorHAnsi"/>
          <w:sz w:val="24"/>
          <w:szCs w:val="24"/>
        </w:rPr>
        <w:t>fradleyparkprimary</w:t>
      </w:r>
      <w:proofErr w:type="spellEnd"/>
    </w:p>
    <w:p w14:paraId="0DCD7184" w14:textId="493B93D3" w:rsidR="00D318E2" w:rsidRPr="00634C2D" w:rsidRDefault="00150A19" w:rsidP="00D318E2">
      <w:pPr>
        <w:ind w:left="55" w:right="258"/>
        <w:rPr>
          <w:rFonts w:asciiTheme="majorHAnsi" w:hAnsiTheme="majorHAnsi" w:cstheme="majorHAnsi"/>
          <w:sz w:val="24"/>
          <w:szCs w:val="24"/>
        </w:rPr>
      </w:pPr>
      <w:r w:rsidRPr="00634C2D">
        <w:rPr>
          <w:rFonts w:asciiTheme="majorHAnsi" w:hAnsiTheme="majorHAnsi" w:cstheme="majorHAnsi"/>
          <w:sz w:val="24"/>
          <w:szCs w:val="24"/>
        </w:rPr>
        <w:t>Twitter:</w:t>
      </w:r>
      <w:r w:rsidR="00D318E2">
        <w:rPr>
          <w:rFonts w:asciiTheme="majorHAnsi" w:hAnsiTheme="majorHAnsi" w:cstheme="majorHAnsi"/>
          <w:sz w:val="24"/>
          <w:szCs w:val="24"/>
        </w:rPr>
        <w:t xml:space="preserve"> @FradleyPrimary, @FPSNursery, @FPSReception, @FPS_Y1</w:t>
      </w:r>
    </w:p>
    <w:p w14:paraId="451CEEDA"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We acknowledge that some individual staff and departments may choose to use social media as a way of communicating with our wider community in their professional capacity. Staff who do this must ensure that their activity and interactions online meet the expectations of the JTMAT Staff Code of Conduct. Personal activity on social media is also covered in the JTMAT Staff Code of Conduct. </w:t>
      </w:r>
    </w:p>
    <w:p w14:paraId="0203EE3A" w14:textId="0DA2E2CB"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Under no circumstances are any members of our school community permitted to create imitation or impersonation accounts online. Such accounts created will be reported and if such accounts contain any illegal information they will be reported to the Police. </w:t>
      </w:r>
    </w:p>
    <w:p w14:paraId="6BD6D00E" w14:textId="77777777" w:rsidR="0051435A" w:rsidRPr="00634C2D" w:rsidRDefault="00150A19">
      <w:pPr>
        <w:spacing w:after="548"/>
        <w:ind w:left="55" w:right="258"/>
        <w:rPr>
          <w:rFonts w:asciiTheme="majorHAnsi" w:hAnsiTheme="majorHAnsi" w:cstheme="majorHAnsi"/>
          <w:sz w:val="24"/>
          <w:szCs w:val="24"/>
        </w:rPr>
      </w:pPr>
      <w:r w:rsidRPr="00634C2D">
        <w:rPr>
          <w:rFonts w:asciiTheme="majorHAnsi" w:hAnsiTheme="majorHAnsi" w:cstheme="majorHAnsi"/>
          <w:sz w:val="24"/>
          <w:szCs w:val="24"/>
        </w:rPr>
        <w:t xml:space="preserve">Our social media platforms are not formal methods of communication between stakeholders and school. We ask that you contact the School Office directly to raise any concerns.  </w:t>
      </w:r>
    </w:p>
    <w:p w14:paraId="2AF890A4" w14:textId="7B69E676" w:rsidR="0051435A" w:rsidRPr="00634C2D" w:rsidRDefault="00150A19" w:rsidP="165EA0A2">
      <w:pPr>
        <w:pStyle w:val="Heading1"/>
        <w:ind w:left="55"/>
        <w:rPr>
          <w:rFonts w:asciiTheme="majorHAnsi" w:hAnsiTheme="majorHAnsi" w:cstheme="majorBidi"/>
          <w:sz w:val="24"/>
          <w:szCs w:val="24"/>
        </w:rPr>
      </w:pPr>
      <w:bookmarkStart w:id="11" w:name="_Toc193502332"/>
      <w:r w:rsidRPr="165EA0A2">
        <w:rPr>
          <w:rFonts w:asciiTheme="majorHAnsi" w:hAnsiTheme="majorHAnsi" w:cstheme="majorBidi"/>
          <w:sz w:val="24"/>
          <w:szCs w:val="24"/>
        </w:rPr>
        <w:t>11. How the school will respond to issues of misuse</w:t>
      </w:r>
      <w:bookmarkEnd w:id="11"/>
      <w:r w:rsidRPr="165EA0A2">
        <w:rPr>
          <w:rFonts w:asciiTheme="majorHAnsi" w:hAnsiTheme="majorHAnsi" w:cstheme="majorBidi"/>
          <w:sz w:val="24"/>
          <w:szCs w:val="24"/>
        </w:rPr>
        <w:t xml:space="preserve"> </w:t>
      </w:r>
    </w:p>
    <w:p w14:paraId="1CD1AF2F" w14:textId="707CE489"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Where a staff member misuses the school’s ICT systems or the </w:t>
      </w:r>
      <w:r w:rsidR="00D318E2" w:rsidRPr="00634C2D">
        <w:rPr>
          <w:rFonts w:asciiTheme="majorHAnsi" w:hAnsiTheme="majorHAnsi" w:cstheme="majorHAnsi"/>
          <w:sz w:val="24"/>
          <w:szCs w:val="24"/>
        </w:rPr>
        <w:t>internet or</w:t>
      </w:r>
      <w:r w:rsidRPr="00634C2D">
        <w:rPr>
          <w:rFonts w:asciiTheme="majorHAnsi" w:hAnsiTheme="majorHAnsi" w:cstheme="majorHAnsi"/>
          <w:sz w:val="24"/>
          <w:szCs w:val="24"/>
        </w:rPr>
        <w:t xml:space="preserve"> misuses a personal device where the action constitutes misconduct, the matter will be dealt with in accordance with the staff disciplinary procedures. The action taken will depend on the individual circumstances, </w:t>
      </w:r>
      <w:r w:rsidR="00D318E2" w:rsidRPr="00634C2D">
        <w:rPr>
          <w:rFonts w:asciiTheme="majorHAnsi" w:hAnsiTheme="majorHAnsi" w:cstheme="majorHAnsi"/>
          <w:sz w:val="24"/>
          <w:szCs w:val="24"/>
        </w:rPr>
        <w:t>nature,</w:t>
      </w:r>
      <w:r w:rsidRPr="00634C2D">
        <w:rPr>
          <w:rFonts w:asciiTheme="majorHAnsi" w:hAnsiTheme="majorHAnsi" w:cstheme="majorHAnsi"/>
          <w:sz w:val="24"/>
          <w:szCs w:val="24"/>
        </w:rPr>
        <w:t xml:space="preserve"> and seriousness of the specific incident. </w:t>
      </w:r>
    </w:p>
    <w:p w14:paraId="333A5C1E"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lastRenderedPageBreak/>
        <w:t xml:space="preserve">The school will consider whether incidents which involve illegal activity or content, or otherwise serious incidents, should be reported to the police. </w:t>
      </w:r>
    </w:p>
    <w:p w14:paraId="60ECADA8" w14:textId="2826B786" w:rsidR="0051435A" w:rsidRPr="00634C2D" w:rsidRDefault="00150A19">
      <w:pPr>
        <w:spacing w:after="546"/>
        <w:ind w:left="55" w:right="258"/>
        <w:rPr>
          <w:rFonts w:asciiTheme="majorHAnsi" w:hAnsiTheme="majorHAnsi" w:cstheme="majorHAnsi"/>
          <w:sz w:val="24"/>
          <w:szCs w:val="24"/>
        </w:rPr>
      </w:pPr>
      <w:r w:rsidRPr="00634C2D">
        <w:rPr>
          <w:rFonts w:asciiTheme="majorHAnsi" w:hAnsiTheme="majorHAnsi" w:cstheme="majorHAnsi"/>
          <w:sz w:val="24"/>
          <w:szCs w:val="24"/>
        </w:rPr>
        <w:t xml:space="preserve">It is expected that all members of the school community will be responsible users of technology, who understand and follow this procedure. However, there may be times when infringements of the procedure could take place, through careless or irresponsible or, very rarely, through deliberate misuse. </w:t>
      </w:r>
      <w:r w:rsidR="00D318E2">
        <w:rPr>
          <w:rFonts w:asciiTheme="majorHAnsi" w:hAnsiTheme="majorHAnsi" w:cstheme="majorHAnsi"/>
          <w:sz w:val="24"/>
          <w:szCs w:val="24"/>
        </w:rPr>
        <w:t xml:space="preserve">These matters should be reported to the Headteacher who will take appropriate action. </w:t>
      </w:r>
    </w:p>
    <w:p w14:paraId="72CF0029" w14:textId="77777777" w:rsidR="0051435A" w:rsidRPr="00634C2D" w:rsidRDefault="00150A19" w:rsidP="165EA0A2">
      <w:pPr>
        <w:pStyle w:val="Heading1"/>
        <w:ind w:left="55"/>
        <w:rPr>
          <w:rFonts w:asciiTheme="majorHAnsi" w:hAnsiTheme="majorHAnsi" w:cstheme="majorBidi"/>
          <w:sz w:val="24"/>
          <w:szCs w:val="24"/>
        </w:rPr>
      </w:pPr>
      <w:bookmarkStart w:id="12" w:name="_Toc1547370572"/>
      <w:r w:rsidRPr="165EA0A2">
        <w:rPr>
          <w:rFonts w:asciiTheme="majorHAnsi" w:hAnsiTheme="majorHAnsi" w:cstheme="majorBidi"/>
          <w:sz w:val="24"/>
          <w:szCs w:val="24"/>
        </w:rPr>
        <w:t>12. Training</w:t>
      </w:r>
      <w:bookmarkEnd w:id="12"/>
      <w:r w:rsidRPr="165EA0A2">
        <w:rPr>
          <w:rFonts w:asciiTheme="majorHAnsi" w:hAnsiTheme="majorHAnsi" w:cstheme="majorBidi"/>
          <w:sz w:val="24"/>
          <w:szCs w:val="24"/>
        </w:rPr>
        <w:t xml:space="preserve"> </w:t>
      </w:r>
    </w:p>
    <w:p w14:paraId="0A4627F3"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new staff members will receive training, as part of their induction, on safe internet use and online safeguarding issues including cyber-bullying and the risks of online radicalisation. </w:t>
      </w:r>
    </w:p>
    <w:p w14:paraId="40773CEA"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staff members will receive refresher training at least once each academic year as part of safeguarding training, as well as relevant updates as required (for example through emails, e-bulletins and staff meetings). </w:t>
      </w:r>
    </w:p>
    <w:p w14:paraId="3968BA38"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By way of this training, all staff will be made aware that:  </w:t>
      </w:r>
    </w:p>
    <w:p w14:paraId="01BCCEB0" w14:textId="3D161EE9" w:rsidR="0051435A" w:rsidRPr="00D318E2" w:rsidRDefault="00150A19" w:rsidP="00D318E2">
      <w:pPr>
        <w:pStyle w:val="ListParagraph"/>
        <w:numPr>
          <w:ilvl w:val="0"/>
          <w:numId w:val="23"/>
        </w:numPr>
        <w:ind w:left="851" w:right="258" w:hanging="284"/>
        <w:rPr>
          <w:rFonts w:asciiTheme="majorHAnsi" w:hAnsiTheme="majorHAnsi" w:cstheme="majorHAnsi"/>
          <w:sz w:val="24"/>
          <w:szCs w:val="24"/>
        </w:rPr>
      </w:pPr>
      <w:r w:rsidRPr="00D318E2">
        <w:rPr>
          <w:rFonts w:asciiTheme="majorHAnsi" w:hAnsiTheme="majorHAnsi" w:cstheme="majorHAnsi"/>
          <w:sz w:val="24"/>
          <w:szCs w:val="24"/>
        </w:rPr>
        <w:t xml:space="preserve">Technology is a significant component in many safeguarding and wellbeing issues, and that children are at risk of online abuse  </w:t>
      </w:r>
    </w:p>
    <w:p w14:paraId="4351EF55" w14:textId="79A4BC89" w:rsidR="0051435A" w:rsidRPr="00D318E2" w:rsidRDefault="00150A19" w:rsidP="00D318E2">
      <w:pPr>
        <w:pStyle w:val="ListParagraph"/>
        <w:numPr>
          <w:ilvl w:val="0"/>
          <w:numId w:val="23"/>
        </w:numPr>
        <w:ind w:left="851" w:right="258" w:hanging="284"/>
        <w:rPr>
          <w:rFonts w:asciiTheme="majorHAnsi" w:hAnsiTheme="majorHAnsi" w:cstheme="majorHAnsi"/>
          <w:sz w:val="24"/>
          <w:szCs w:val="24"/>
        </w:rPr>
      </w:pPr>
      <w:r w:rsidRPr="00D318E2">
        <w:rPr>
          <w:rFonts w:asciiTheme="majorHAnsi" w:hAnsiTheme="majorHAnsi" w:cstheme="majorHAnsi"/>
          <w:sz w:val="24"/>
          <w:szCs w:val="24"/>
        </w:rPr>
        <w:t xml:space="preserve">Children can abuse their peers online through: </w:t>
      </w:r>
    </w:p>
    <w:p w14:paraId="72A87C75" w14:textId="77777777" w:rsidR="00D318E2" w:rsidRDefault="00150A19" w:rsidP="00D318E2">
      <w:pPr>
        <w:pStyle w:val="ListParagraph"/>
        <w:numPr>
          <w:ilvl w:val="0"/>
          <w:numId w:val="22"/>
        </w:numPr>
        <w:spacing w:after="18" w:line="344" w:lineRule="auto"/>
        <w:ind w:right="380"/>
        <w:rPr>
          <w:rFonts w:asciiTheme="majorHAnsi" w:hAnsiTheme="majorHAnsi" w:cstheme="majorHAnsi"/>
          <w:sz w:val="24"/>
          <w:szCs w:val="24"/>
        </w:rPr>
      </w:pPr>
      <w:r w:rsidRPr="00D318E2">
        <w:rPr>
          <w:rFonts w:asciiTheme="majorHAnsi" w:hAnsiTheme="majorHAnsi" w:cstheme="majorHAnsi"/>
          <w:sz w:val="24"/>
          <w:szCs w:val="24"/>
        </w:rPr>
        <w:t>Abusive, harassing, and misogynistic messages</w:t>
      </w:r>
    </w:p>
    <w:p w14:paraId="67CE4728" w14:textId="77777777" w:rsidR="00D318E2" w:rsidRDefault="00150A19" w:rsidP="00D318E2">
      <w:pPr>
        <w:pStyle w:val="ListParagraph"/>
        <w:numPr>
          <w:ilvl w:val="0"/>
          <w:numId w:val="22"/>
        </w:numPr>
        <w:spacing w:after="18" w:line="344" w:lineRule="auto"/>
        <w:ind w:right="380"/>
        <w:rPr>
          <w:rFonts w:asciiTheme="majorHAnsi" w:hAnsiTheme="majorHAnsi" w:cstheme="majorHAnsi"/>
          <w:sz w:val="24"/>
          <w:szCs w:val="24"/>
        </w:rPr>
      </w:pPr>
      <w:r w:rsidRPr="00D318E2">
        <w:rPr>
          <w:rFonts w:asciiTheme="majorHAnsi" w:hAnsiTheme="majorHAnsi" w:cstheme="majorHAnsi"/>
          <w:sz w:val="24"/>
          <w:szCs w:val="24"/>
        </w:rPr>
        <w:t>Non-consensual sharing of indecent nude and semi-nude images and/or videos, especially around chat groups</w:t>
      </w:r>
    </w:p>
    <w:p w14:paraId="12B328E8" w14:textId="77777777" w:rsidR="00D318E2" w:rsidRDefault="00150A19" w:rsidP="00D318E2">
      <w:pPr>
        <w:pStyle w:val="ListParagraph"/>
        <w:numPr>
          <w:ilvl w:val="0"/>
          <w:numId w:val="22"/>
        </w:numPr>
        <w:spacing w:after="18" w:line="344" w:lineRule="auto"/>
        <w:ind w:right="380"/>
        <w:rPr>
          <w:rFonts w:asciiTheme="majorHAnsi" w:hAnsiTheme="majorHAnsi" w:cstheme="majorHAnsi"/>
          <w:sz w:val="24"/>
          <w:szCs w:val="24"/>
        </w:rPr>
      </w:pPr>
      <w:r w:rsidRPr="00D318E2">
        <w:rPr>
          <w:rFonts w:asciiTheme="majorHAnsi" w:hAnsiTheme="majorHAnsi" w:cstheme="majorHAnsi"/>
          <w:sz w:val="24"/>
          <w:szCs w:val="24"/>
        </w:rPr>
        <w:t>Sharing of abusive images and pornography, to those who don’t want to receive such content Physical abuse, sexual violence and initiation/hazing type violence can all contain an online element</w:t>
      </w:r>
      <w:r w:rsidR="00D318E2">
        <w:rPr>
          <w:rFonts w:asciiTheme="majorHAnsi" w:hAnsiTheme="majorHAnsi" w:cstheme="majorHAnsi"/>
          <w:sz w:val="24"/>
          <w:szCs w:val="24"/>
        </w:rPr>
        <w:t>.</w:t>
      </w:r>
    </w:p>
    <w:p w14:paraId="39576EF7" w14:textId="04117F10" w:rsidR="0051435A" w:rsidRPr="00D318E2" w:rsidRDefault="00150A19" w:rsidP="00D318E2">
      <w:pPr>
        <w:spacing w:after="18" w:line="344" w:lineRule="auto"/>
        <w:ind w:right="380"/>
        <w:rPr>
          <w:rFonts w:asciiTheme="majorHAnsi" w:hAnsiTheme="majorHAnsi" w:cstheme="majorHAnsi"/>
          <w:sz w:val="24"/>
          <w:szCs w:val="24"/>
        </w:rPr>
      </w:pPr>
      <w:r w:rsidRPr="00D318E2">
        <w:rPr>
          <w:rFonts w:asciiTheme="majorHAnsi" w:hAnsiTheme="majorHAnsi" w:cstheme="majorHAnsi"/>
          <w:sz w:val="24"/>
          <w:szCs w:val="24"/>
        </w:rPr>
        <w:t xml:space="preserve">Training will also help staff:  </w:t>
      </w:r>
    </w:p>
    <w:p w14:paraId="6A48D777" w14:textId="77777777" w:rsidR="0051435A" w:rsidRPr="00634C2D" w:rsidRDefault="00150A19">
      <w:pPr>
        <w:numPr>
          <w:ilvl w:val="0"/>
          <w:numId w:val="11"/>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develop better awareness to assist in spotting the signs and symptoms of online abuse  </w:t>
      </w:r>
    </w:p>
    <w:p w14:paraId="077ED2FD" w14:textId="77777777" w:rsidR="0051435A" w:rsidRPr="00634C2D" w:rsidRDefault="00150A19">
      <w:pPr>
        <w:numPr>
          <w:ilvl w:val="0"/>
          <w:numId w:val="11"/>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develop the ability to ensure pupils can recognise dangers and risks in online activity and can weigh the risks up </w:t>
      </w:r>
    </w:p>
    <w:p w14:paraId="2770F6D3" w14:textId="77777777" w:rsidR="0051435A" w:rsidRPr="00634C2D" w:rsidRDefault="00150A19">
      <w:pPr>
        <w:numPr>
          <w:ilvl w:val="0"/>
          <w:numId w:val="11"/>
        </w:numPr>
        <w:ind w:right="258" w:hanging="360"/>
        <w:rPr>
          <w:rFonts w:asciiTheme="majorHAnsi" w:hAnsiTheme="majorHAnsi" w:cstheme="majorHAnsi"/>
          <w:sz w:val="24"/>
          <w:szCs w:val="24"/>
        </w:rPr>
      </w:pPr>
      <w:r w:rsidRPr="00634C2D">
        <w:rPr>
          <w:rFonts w:asciiTheme="majorHAnsi" w:hAnsiTheme="majorHAnsi" w:cstheme="majorHAnsi"/>
          <w:sz w:val="24"/>
          <w:szCs w:val="24"/>
        </w:rPr>
        <w:t xml:space="preserve">develop the ability to influence pupils to make the healthiest long-term choices and keep them safe from harm in the short term   </w:t>
      </w:r>
    </w:p>
    <w:p w14:paraId="33B9B7FF" w14:textId="4D5A725D"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DSL and </w:t>
      </w:r>
      <w:r w:rsidR="00D318E2">
        <w:rPr>
          <w:rFonts w:asciiTheme="majorHAnsi" w:hAnsiTheme="majorHAnsi" w:cstheme="majorHAnsi"/>
          <w:sz w:val="24"/>
          <w:szCs w:val="24"/>
        </w:rPr>
        <w:t>DDSL</w:t>
      </w:r>
      <w:r w:rsidRPr="00634C2D">
        <w:rPr>
          <w:rFonts w:asciiTheme="majorHAnsi" w:hAnsiTheme="majorHAnsi" w:cstheme="majorHAnsi"/>
          <w:sz w:val="24"/>
          <w:szCs w:val="24"/>
        </w:rPr>
        <w:t xml:space="preserve"> will undertake child protection and safeguarding training, which will include online safety, at least every 2 years. They will also update their knowledge and skills </w:t>
      </w:r>
      <w:proofErr w:type="gramStart"/>
      <w:r w:rsidRPr="00634C2D">
        <w:rPr>
          <w:rFonts w:asciiTheme="majorHAnsi" w:hAnsiTheme="majorHAnsi" w:cstheme="majorHAnsi"/>
          <w:sz w:val="24"/>
          <w:szCs w:val="24"/>
        </w:rPr>
        <w:t>on the subject of online</w:t>
      </w:r>
      <w:proofErr w:type="gramEnd"/>
      <w:r w:rsidRPr="00634C2D">
        <w:rPr>
          <w:rFonts w:asciiTheme="majorHAnsi" w:hAnsiTheme="majorHAnsi" w:cstheme="majorHAnsi"/>
          <w:sz w:val="24"/>
          <w:szCs w:val="24"/>
        </w:rPr>
        <w:t xml:space="preserve"> safety at regular intervals, and at least annually. </w:t>
      </w:r>
    </w:p>
    <w:p w14:paraId="76D48614"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Governors will receive training on safe internet use and online safeguarding issues as part of their safeguarding training. </w:t>
      </w:r>
    </w:p>
    <w:p w14:paraId="5228A24E"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Volunteers will receive appropriate training and updates, if applicable. </w:t>
      </w:r>
    </w:p>
    <w:p w14:paraId="7BE759AF" w14:textId="77777777" w:rsidR="0051435A" w:rsidRPr="00634C2D" w:rsidRDefault="00150A19">
      <w:pPr>
        <w:spacing w:after="546"/>
        <w:ind w:left="55" w:right="258"/>
        <w:rPr>
          <w:rFonts w:asciiTheme="majorHAnsi" w:hAnsiTheme="majorHAnsi" w:cstheme="majorHAnsi"/>
          <w:sz w:val="24"/>
          <w:szCs w:val="24"/>
        </w:rPr>
      </w:pPr>
      <w:r w:rsidRPr="00634C2D">
        <w:rPr>
          <w:rFonts w:asciiTheme="majorHAnsi" w:hAnsiTheme="majorHAnsi" w:cstheme="majorHAnsi"/>
          <w:sz w:val="24"/>
          <w:szCs w:val="24"/>
        </w:rPr>
        <w:t xml:space="preserve">More information about safeguarding training is set out in our child protection and safeguarding policy. </w:t>
      </w:r>
    </w:p>
    <w:p w14:paraId="7568761F" w14:textId="77777777" w:rsidR="0051435A" w:rsidRPr="00634C2D" w:rsidRDefault="00150A19" w:rsidP="165EA0A2">
      <w:pPr>
        <w:pStyle w:val="Heading1"/>
        <w:ind w:left="55"/>
        <w:rPr>
          <w:rFonts w:asciiTheme="majorHAnsi" w:hAnsiTheme="majorHAnsi" w:cstheme="majorBidi"/>
          <w:sz w:val="24"/>
          <w:szCs w:val="24"/>
        </w:rPr>
      </w:pPr>
      <w:bookmarkStart w:id="13" w:name="_Toc1796255302"/>
      <w:r w:rsidRPr="165EA0A2">
        <w:rPr>
          <w:rFonts w:asciiTheme="majorHAnsi" w:hAnsiTheme="majorHAnsi" w:cstheme="majorBidi"/>
          <w:sz w:val="24"/>
          <w:szCs w:val="24"/>
        </w:rPr>
        <w:lastRenderedPageBreak/>
        <w:t>15. Filtering and Monitoring arrangements</w:t>
      </w:r>
      <w:bookmarkEnd w:id="13"/>
      <w:r w:rsidRPr="165EA0A2">
        <w:rPr>
          <w:rFonts w:asciiTheme="majorHAnsi" w:hAnsiTheme="majorHAnsi" w:cstheme="majorBidi"/>
          <w:sz w:val="24"/>
          <w:szCs w:val="24"/>
        </w:rPr>
        <w:t xml:space="preserve"> </w:t>
      </w:r>
    </w:p>
    <w:p w14:paraId="438884AA" w14:textId="77777777" w:rsidR="0051435A" w:rsidRPr="00634C2D" w:rsidRDefault="00150A19">
      <w:pPr>
        <w:pStyle w:val="Heading3"/>
        <w:spacing w:after="104"/>
        <w:ind w:left="55"/>
        <w:rPr>
          <w:rFonts w:asciiTheme="majorHAnsi" w:hAnsiTheme="majorHAnsi" w:cstheme="majorHAnsi"/>
          <w:sz w:val="24"/>
          <w:szCs w:val="24"/>
        </w:rPr>
      </w:pPr>
      <w:r w:rsidRPr="00634C2D">
        <w:rPr>
          <w:rFonts w:asciiTheme="majorHAnsi" w:hAnsiTheme="majorHAnsi" w:cstheme="majorHAnsi"/>
          <w:sz w:val="24"/>
          <w:szCs w:val="24"/>
        </w:rPr>
        <w:t xml:space="preserve">15.1 Roles and Responsibilities All Staff </w:t>
      </w:r>
    </w:p>
    <w:p w14:paraId="67563BE8"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staff are responsible for ensuring they are safe online and comply with the JTMAT Acceptable User Policy. All staff are responsible for reporting any concerns about online safety. </w:t>
      </w:r>
    </w:p>
    <w:p w14:paraId="72451E6D" w14:textId="7F46CD96" w:rsidR="0051435A" w:rsidRPr="00634C2D" w:rsidRDefault="00D318E2">
      <w:pPr>
        <w:ind w:left="55" w:right="258"/>
        <w:rPr>
          <w:rFonts w:asciiTheme="majorHAnsi" w:hAnsiTheme="majorHAnsi" w:cstheme="majorHAnsi"/>
          <w:sz w:val="24"/>
          <w:szCs w:val="24"/>
        </w:rPr>
      </w:pPr>
      <w:r>
        <w:rPr>
          <w:rFonts w:asciiTheme="majorHAnsi" w:hAnsiTheme="majorHAnsi" w:cstheme="majorHAnsi"/>
          <w:sz w:val="24"/>
          <w:szCs w:val="24"/>
        </w:rPr>
        <w:t>Pupil</w:t>
      </w:r>
      <w:r w:rsidR="00150A19" w:rsidRPr="00634C2D">
        <w:rPr>
          <w:rFonts w:asciiTheme="majorHAnsi" w:hAnsiTheme="majorHAnsi" w:cstheme="majorHAnsi"/>
          <w:sz w:val="24"/>
          <w:szCs w:val="24"/>
        </w:rPr>
        <w:t xml:space="preserve"> online safety concerns are reported via </w:t>
      </w:r>
      <w:proofErr w:type="spellStart"/>
      <w:r w:rsidR="00150A19" w:rsidRPr="00634C2D">
        <w:rPr>
          <w:rFonts w:asciiTheme="majorHAnsi" w:hAnsiTheme="majorHAnsi" w:cstheme="majorHAnsi"/>
          <w:sz w:val="24"/>
          <w:szCs w:val="24"/>
        </w:rPr>
        <w:t>MyConcern</w:t>
      </w:r>
      <w:proofErr w:type="spellEnd"/>
      <w:r w:rsidR="00150A19" w:rsidRPr="00634C2D">
        <w:rPr>
          <w:rFonts w:asciiTheme="majorHAnsi" w:hAnsiTheme="majorHAnsi" w:cstheme="majorHAnsi"/>
          <w:sz w:val="24"/>
          <w:szCs w:val="24"/>
        </w:rPr>
        <w:t xml:space="preserve">. </w:t>
      </w:r>
    </w:p>
    <w:p w14:paraId="60AD320F"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Staff online safety concerns are reported to the Headteacher and then logged appropriately.  </w:t>
      </w:r>
    </w:p>
    <w:p w14:paraId="3425199E" w14:textId="17049D40" w:rsidR="00D318E2" w:rsidRDefault="00150A19">
      <w:pPr>
        <w:spacing w:after="5" w:line="365" w:lineRule="auto"/>
        <w:ind w:left="55" w:right="258"/>
        <w:rPr>
          <w:rFonts w:asciiTheme="majorHAnsi" w:hAnsiTheme="majorHAnsi" w:cstheme="majorHAnsi"/>
          <w:sz w:val="24"/>
          <w:szCs w:val="24"/>
        </w:rPr>
      </w:pPr>
      <w:r w:rsidRPr="00634C2D">
        <w:rPr>
          <w:rFonts w:asciiTheme="majorHAnsi" w:hAnsiTheme="majorHAnsi" w:cstheme="majorHAnsi"/>
          <w:sz w:val="24"/>
          <w:szCs w:val="24"/>
        </w:rPr>
        <w:t>Concerns about filters, including allowing access and blocking access must be logged with the Headteacher</w:t>
      </w:r>
      <w:r w:rsidR="00D318E2">
        <w:rPr>
          <w:rFonts w:asciiTheme="majorHAnsi" w:hAnsiTheme="majorHAnsi" w:cstheme="majorHAnsi"/>
          <w:sz w:val="24"/>
          <w:szCs w:val="24"/>
        </w:rPr>
        <w:t>.</w:t>
      </w:r>
    </w:p>
    <w:p w14:paraId="6F664A07" w14:textId="0E548FE1" w:rsidR="0051435A" w:rsidRPr="00634C2D" w:rsidRDefault="00150A19">
      <w:pPr>
        <w:spacing w:after="5" w:line="365" w:lineRule="auto"/>
        <w:ind w:left="55" w:right="258"/>
        <w:rPr>
          <w:rFonts w:asciiTheme="majorHAnsi" w:hAnsiTheme="majorHAnsi" w:cstheme="majorHAnsi"/>
          <w:sz w:val="24"/>
          <w:szCs w:val="24"/>
        </w:rPr>
      </w:pPr>
      <w:r w:rsidRPr="00634C2D">
        <w:rPr>
          <w:rFonts w:asciiTheme="majorHAnsi" w:hAnsiTheme="majorHAnsi" w:cstheme="majorHAnsi"/>
          <w:b/>
          <w:sz w:val="24"/>
          <w:szCs w:val="24"/>
        </w:rPr>
        <w:t xml:space="preserve">Teaching Staff </w:t>
      </w:r>
    </w:p>
    <w:p w14:paraId="4232F3EA" w14:textId="29983FDC"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Teaching staff using computer facilities around school are responsible for ensuring </w:t>
      </w:r>
      <w:r w:rsidR="00D318E2">
        <w:rPr>
          <w:rFonts w:asciiTheme="majorHAnsi" w:hAnsiTheme="majorHAnsi" w:cstheme="majorHAnsi"/>
          <w:sz w:val="24"/>
          <w:szCs w:val="24"/>
        </w:rPr>
        <w:t>pupils</w:t>
      </w:r>
      <w:r w:rsidRPr="00634C2D">
        <w:rPr>
          <w:rFonts w:asciiTheme="majorHAnsi" w:hAnsiTheme="majorHAnsi" w:cstheme="majorHAnsi"/>
          <w:sz w:val="24"/>
          <w:szCs w:val="24"/>
        </w:rPr>
        <w:t xml:space="preserve"> are using the IT equipment and online facilities in a safe way and for physically monitoring the use of IT equipment. </w:t>
      </w:r>
    </w:p>
    <w:p w14:paraId="37C43E23" w14:textId="77777777" w:rsidR="0051435A" w:rsidRPr="00634C2D" w:rsidRDefault="00150A19">
      <w:pPr>
        <w:pStyle w:val="Heading3"/>
        <w:spacing w:after="104"/>
        <w:ind w:left="55"/>
        <w:rPr>
          <w:rFonts w:asciiTheme="majorHAnsi" w:hAnsiTheme="majorHAnsi" w:cstheme="majorHAnsi"/>
          <w:sz w:val="24"/>
          <w:szCs w:val="24"/>
        </w:rPr>
      </w:pPr>
      <w:r w:rsidRPr="00634C2D">
        <w:rPr>
          <w:rFonts w:asciiTheme="majorHAnsi" w:hAnsiTheme="majorHAnsi" w:cstheme="majorHAnsi"/>
          <w:sz w:val="24"/>
          <w:szCs w:val="24"/>
        </w:rPr>
        <w:t xml:space="preserve">Senior Leadership Team </w:t>
      </w:r>
    </w:p>
    <w:p w14:paraId="7E908E4A" w14:textId="0AD6F5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SLT are responsible for ensuring that IT provision in school is adequately meeting the needs of staf</w:t>
      </w:r>
      <w:r w:rsidR="00D318E2">
        <w:rPr>
          <w:rFonts w:asciiTheme="majorHAnsi" w:hAnsiTheme="majorHAnsi" w:cstheme="majorHAnsi"/>
          <w:sz w:val="24"/>
          <w:szCs w:val="24"/>
        </w:rPr>
        <w:t>f</w:t>
      </w:r>
      <w:r w:rsidRPr="00634C2D">
        <w:rPr>
          <w:rFonts w:asciiTheme="majorHAnsi" w:hAnsiTheme="majorHAnsi" w:cstheme="majorHAnsi"/>
          <w:sz w:val="24"/>
          <w:szCs w:val="24"/>
        </w:rPr>
        <w:t xml:space="preserve"> and </w:t>
      </w:r>
      <w:r w:rsidR="00D318E2">
        <w:rPr>
          <w:rFonts w:asciiTheme="majorHAnsi" w:hAnsiTheme="majorHAnsi" w:cstheme="majorHAnsi"/>
          <w:sz w:val="24"/>
          <w:szCs w:val="24"/>
        </w:rPr>
        <w:t>pupils</w:t>
      </w:r>
      <w:r w:rsidRPr="00634C2D">
        <w:rPr>
          <w:rFonts w:asciiTheme="majorHAnsi" w:hAnsiTheme="majorHAnsi" w:cstheme="majorHAnsi"/>
          <w:sz w:val="24"/>
          <w:szCs w:val="24"/>
        </w:rPr>
        <w:t xml:space="preserve">, balancing the need for effective safeguarding, filtering and monitoring with providing high quality teaching and learning.  </w:t>
      </w:r>
    </w:p>
    <w:p w14:paraId="0AAFBB53" w14:textId="77777777" w:rsidR="0051435A" w:rsidRPr="00634C2D" w:rsidRDefault="00150A19">
      <w:pPr>
        <w:pStyle w:val="Heading3"/>
        <w:spacing w:after="104"/>
        <w:ind w:left="55"/>
        <w:rPr>
          <w:rFonts w:asciiTheme="majorHAnsi" w:hAnsiTheme="majorHAnsi" w:cstheme="majorHAnsi"/>
          <w:sz w:val="24"/>
          <w:szCs w:val="24"/>
        </w:rPr>
      </w:pPr>
      <w:r w:rsidRPr="00634C2D">
        <w:rPr>
          <w:rFonts w:asciiTheme="majorHAnsi" w:hAnsiTheme="majorHAnsi" w:cstheme="majorHAnsi"/>
          <w:sz w:val="24"/>
          <w:szCs w:val="24"/>
        </w:rPr>
        <w:t xml:space="preserve">Governing Body </w:t>
      </w:r>
    </w:p>
    <w:p w14:paraId="12B21E2C"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Governing Body are responsible for ensuring that the school meet the requirements of KCSIE, 2023 and the published safety standards.  </w:t>
      </w:r>
    </w:p>
    <w:p w14:paraId="563C283E" w14:textId="72C704F1" w:rsidR="0051435A" w:rsidRPr="00634C2D" w:rsidRDefault="00150A19">
      <w:pPr>
        <w:spacing w:after="104" w:line="259" w:lineRule="auto"/>
        <w:ind w:left="55"/>
        <w:rPr>
          <w:rFonts w:asciiTheme="majorHAnsi" w:hAnsiTheme="majorHAnsi" w:cstheme="majorHAnsi"/>
          <w:sz w:val="24"/>
          <w:szCs w:val="24"/>
        </w:rPr>
      </w:pPr>
      <w:r w:rsidRPr="00634C2D">
        <w:rPr>
          <w:rFonts w:asciiTheme="majorHAnsi" w:hAnsiTheme="majorHAnsi" w:cstheme="majorHAnsi"/>
          <w:b/>
          <w:sz w:val="24"/>
          <w:szCs w:val="24"/>
        </w:rPr>
        <w:t xml:space="preserve">Designated Safeguarding Lead </w:t>
      </w:r>
      <w:r w:rsidR="00D318E2">
        <w:rPr>
          <w:rFonts w:asciiTheme="majorHAnsi" w:hAnsiTheme="majorHAnsi" w:cstheme="majorHAnsi"/>
          <w:b/>
          <w:sz w:val="24"/>
          <w:szCs w:val="24"/>
        </w:rPr>
        <w:t>(DSL)</w:t>
      </w:r>
    </w:p>
    <w:p w14:paraId="0191A72F" w14:textId="22085EDF" w:rsidR="00D318E2" w:rsidRDefault="00150A19" w:rsidP="00D318E2">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DSL has the lead responsibility for Online safety, </w:t>
      </w:r>
      <w:r w:rsidR="00D318E2" w:rsidRPr="00634C2D">
        <w:rPr>
          <w:rFonts w:asciiTheme="majorHAnsi" w:hAnsiTheme="majorHAnsi" w:cstheme="majorHAnsi"/>
          <w:sz w:val="24"/>
          <w:szCs w:val="24"/>
        </w:rPr>
        <w:t>filtering,</w:t>
      </w:r>
      <w:r w:rsidRPr="00634C2D">
        <w:rPr>
          <w:rFonts w:asciiTheme="majorHAnsi" w:hAnsiTheme="majorHAnsi" w:cstheme="majorHAnsi"/>
          <w:sz w:val="24"/>
          <w:szCs w:val="24"/>
        </w:rPr>
        <w:t xml:space="preserve"> and monitoring</w:t>
      </w:r>
      <w:r w:rsidR="00D318E2">
        <w:rPr>
          <w:rFonts w:asciiTheme="majorHAnsi" w:hAnsiTheme="majorHAnsi" w:cstheme="majorHAnsi"/>
          <w:sz w:val="24"/>
          <w:szCs w:val="24"/>
        </w:rPr>
        <w:t xml:space="preserve"> and is </w:t>
      </w:r>
      <w:r w:rsidR="00D318E2" w:rsidRPr="00634C2D">
        <w:rPr>
          <w:rFonts w:asciiTheme="majorHAnsi" w:hAnsiTheme="majorHAnsi" w:cstheme="majorHAnsi"/>
          <w:sz w:val="24"/>
          <w:szCs w:val="24"/>
        </w:rPr>
        <w:t>responsible for running the filtering checks and sharing the reports with the D</w:t>
      </w:r>
      <w:r w:rsidR="00D318E2">
        <w:rPr>
          <w:rFonts w:asciiTheme="majorHAnsi" w:hAnsiTheme="majorHAnsi" w:cstheme="majorHAnsi"/>
          <w:sz w:val="24"/>
          <w:szCs w:val="24"/>
        </w:rPr>
        <w:t>DSL.</w:t>
      </w:r>
    </w:p>
    <w:p w14:paraId="07E0CB0C" w14:textId="3635345D" w:rsidR="00D318E2" w:rsidRDefault="00D318E2" w:rsidP="00D318E2">
      <w:pPr>
        <w:ind w:right="258"/>
        <w:rPr>
          <w:rFonts w:asciiTheme="majorHAnsi" w:hAnsiTheme="majorHAnsi" w:cstheme="majorHAnsi"/>
          <w:sz w:val="24"/>
          <w:szCs w:val="24"/>
        </w:rPr>
      </w:pPr>
      <w:r>
        <w:rPr>
          <w:rFonts w:asciiTheme="majorHAnsi" w:hAnsiTheme="majorHAnsi" w:cstheme="majorHAnsi"/>
          <w:sz w:val="24"/>
          <w:szCs w:val="24"/>
        </w:rPr>
        <w:t>The DSL is</w:t>
      </w:r>
      <w:r w:rsidRPr="00634C2D">
        <w:rPr>
          <w:rFonts w:asciiTheme="majorHAnsi" w:hAnsiTheme="majorHAnsi" w:cstheme="majorHAnsi"/>
          <w:sz w:val="24"/>
          <w:szCs w:val="24"/>
        </w:rPr>
        <w:t xml:space="preserve"> responsible for running a termly report on updated (added/removed) filters with reasons and sharing this with </w:t>
      </w:r>
      <w:r>
        <w:rPr>
          <w:rFonts w:asciiTheme="majorHAnsi" w:hAnsiTheme="majorHAnsi" w:cstheme="majorHAnsi"/>
          <w:sz w:val="24"/>
          <w:szCs w:val="24"/>
        </w:rPr>
        <w:t>Governors/DDSL.</w:t>
      </w:r>
    </w:p>
    <w:p w14:paraId="3226974C" w14:textId="01BCA2E0" w:rsidR="00D318E2" w:rsidRDefault="00D318E2" w:rsidP="00D318E2">
      <w:pPr>
        <w:ind w:right="258"/>
        <w:rPr>
          <w:rFonts w:asciiTheme="majorHAnsi" w:hAnsiTheme="majorHAnsi" w:cstheme="majorHAnsi"/>
          <w:sz w:val="24"/>
          <w:szCs w:val="24"/>
        </w:rPr>
      </w:pPr>
      <w:r>
        <w:rPr>
          <w:rFonts w:asciiTheme="majorHAnsi" w:hAnsiTheme="majorHAnsi" w:cstheme="majorHAnsi"/>
          <w:sz w:val="24"/>
          <w:szCs w:val="24"/>
        </w:rPr>
        <w:t>The DSL is</w:t>
      </w:r>
      <w:r w:rsidRPr="00634C2D">
        <w:rPr>
          <w:rFonts w:asciiTheme="majorHAnsi" w:hAnsiTheme="majorHAnsi" w:cstheme="majorHAnsi"/>
          <w:sz w:val="24"/>
          <w:szCs w:val="24"/>
        </w:rPr>
        <w:t xml:space="preserve"> responsible for running a </w:t>
      </w:r>
      <w:r>
        <w:rPr>
          <w:rFonts w:asciiTheme="majorHAnsi" w:hAnsiTheme="majorHAnsi" w:cstheme="majorHAnsi"/>
          <w:sz w:val="24"/>
          <w:szCs w:val="24"/>
        </w:rPr>
        <w:t>half-</w:t>
      </w:r>
      <w:r w:rsidRPr="00634C2D">
        <w:rPr>
          <w:rFonts w:asciiTheme="majorHAnsi" w:hAnsiTheme="majorHAnsi" w:cstheme="majorHAnsi"/>
          <w:sz w:val="24"/>
          <w:szCs w:val="24"/>
        </w:rPr>
        <w:t xml:space="preserve">termly report on </w:t>
      </w:r>
      <w:r>
        <w:rPr>
          <w:rFonts w:asciiTheme="majorHAnsi" w:hAnsiTheme="majorHAnsi" w:cstheme="majorHAnsi"/>
          <w:sz w:val="24"/>
          <w:szCs w:val="24"/>
        </w:rPr>
        <w:t xml:space="preserve">filtering captures and </w:t>
      </w:r>
      <w:r w:rsidRPr="00634C2D">
        <w:rPr>
          <w:rFonts w:asciiTheme="majorHAnsi" w:hAnsiTheme="majorHAnsi" w:cstheme="majorHAnsi"/>
          <w:sz w:val="24"/>
          <w:szCs w:val="24"/>
        </w:rPr>
        <w:t xml:space="preserve">sharing this with </w:t>
      </w:r>
      <w:r>
        <w:rPr>
          <w:rFonts w:asciiTheme="majorHAnsi" w:hAnsiTheme="majorHAnsi" w:cstheme="majorHAnsi"/>
          <w:sz w:val="24"/>
          <w:szCs w:val="24"/>
        </w:rPr>
        <w:t>Governors.</w:t>
      </w:r>
    </w:p>
    <w:p w14:paraId="00BB22C2" w14:textId="161800AE" w:rsidR="00D318E2" w:rsidRPr="00634C2D" w:rsidRDefault="00D318E2" w:rsidP="00D318E2">
      <w:pPr>
        <w:ind w:right="258"/>
        <w:rPr>
          <w:rFonts w:asciiTheme="majorHAnsi" w:hAnsiTheme="majorHAnsi" w:cstheme="majorHAnsi"/>
          <w:sz w:val="24"/>
          <w:szCs w:val="24"/>
        </w:rPr>
      </w:pPr>
      <w:r>
        <w:rPr>
          <w:rFonts w:asciiTheme="majorHAnsi" w:hAnsiTheme="majorHAnsi" w:cstheme="majorHAnsi"/>
          <w:sz w:val="24"/>
          <w:szCs w:val="24"/>
        </w:rPr>
        <w:t xml:space="preserve">The DSL is </w:t>
      </w:r>
      <w:r w:rsidRPr="00634C2D">
        <w:rPr>
          <w:rFonts w:asciiTheme="majorHAnsi" w:hAnsiTheme="majorHAnsi" w:cstheme="majorHAnsi"/>
          <w:sz w:val="24"/>
          <w:szCs w:val="24"/>
        </w:rPr>
        <w:t>responsible for the day-to-day maintenance of the IT infrastructure and filtering in place on the school network</w:t>
      </w:r>
      <w:r>
        <w:rPr>
          <w:rFonts w:asciiTheme="majorHAnsi" w:hAnsiTheme="majorHAnsi" w:cstheme="majorHAnsi"/>
          <w:sz w:val="24"/>
          <w:szCs w:val="24"/>
        </w:rPr>
        <w:t xml:space="preserve"> and liaising with the JTMAT IT Support Team to ensure that it is effective in safeguarding staff and pupils.</w:t>
      </w:r>
    </w:p>
    <w:p w14:paraId="34D09FF9" w14:textId="13524072" w:rsidR="0051435A" w:rsidRPr="00634C2D" w:rsidRDefault="00150A19" w:rsidP="7ADF9CDE">
      <w:pPr>
        <w:spacing w:after="104" w:line="259" w:lineRule="auto"/>
        <w:ind w:left="55"/>
        <w:rPr>
          <w:rFonts w:asciiTheme="majorHAnsi" w:hAnsiTheme="majorHAnsi" w:cstheme="majorBidi"/>
          <w:sz w:val="24"/>
          <w:szCs w:val="24"/>
        </w:rPr>
      </w:pPr>
      <w:r w:rsidRPr="7ADF9CDE">
        <w:rPr>
          <w:rFonts w:asciiTheme="majorHAnsi" w:hAnsiTheme="majorHAnsi" w:cstheme="majorBidi"/>
          <w:b/>
          <w:bCs/>
          <w:sz w:val="24"/>
          <w:szCs w:val="24"/>
        </w:rPr>
        <w:t xml:space="preserve">Deputy Designated Safeguarding Leads </w:t>
      </w:r>
      <w:r w:rsidR="00D318E2" w:rsidRPr="7ADF9CDE">
        <w:rPr>
          <w:rFonts w:asciiTheme="majorHAnsi" w:hAnsiTheme="majorHAnsi" w:cstheme="majorBidi"/>
          <w:b/>
          <w:bCs/>
          <w:sz w:val="24"/>
          <w:szCs w:val="24"/>
        </w:rPr>
        <w:t>(DDSL)</w:t>
      </w:r>
    </w:p>
    <w:p w14:paraId="173969C6" w14:textId="1DAFC893" w:rsidR="0051435A" w:rsidRPr="00634C2D" w:rsidRDefault="00150A19" w:rsidP="7ADF9CDE">
      <w:pPr>
        <w:ind w:left="55" w:right="258"/>
        <w:rPr>
          <w:rFonts w:asciiTheme="majorHAnsi" w:hAnsiTheme="majorHAnsi" w:cstheme="majorBidi"/>
          <w:sz w:val="24"/>
          <w:szCs w:val="24"/>
        </w:rPr>
      </w:pPr>
      <w:r w:rsidRPr="7ADF9CDE">
        <w:rPr>
          <w:rFonts w:asciiTheme="majorHAnsi" w:hAnsiTheme="majorHAnsi" w:cstheme="majorBidi"/>
          <w:sz w:val="24"/>
          <w:szCs w:val="24"/>
        </w:rPr>
        <w:t xml:space="preserve">The DDSLs will support the day-to-day management of online safety referrals.  </w:t>
      </w:r>
    </w:p>
    <w:p w14:paraId="73E41140" w14:textId="291CB099" w:rsidR="00D318E2" w:rsidRPr="00D318E2" w:rsidRDefault="00D318E2" w:rsidP="7ADF9CDE">
      <w:pPr>
        <w:spacing w:after="0" w:line="259" w:lineRule="auto"/>
        <w:ind w:left="142" w:hanging="142"/>
        <w:rPr>
          <w:rFonts w:asciiTheme="majorHAnsi" w:hAnsiTheme="majorHAnsi" w:cstheme="majorBidi"/>
          <w:b/>
          <w:bCs/>
          <w:sz w:val="24"/>
          <w:szCs w:val="24"/>
        </w:rPr>
      </w:pPr>
      <w:r w:rsidRPr="7ADF9CDE">
        <w:rPr>
          <w:rFonts w:asciiTheme="majorHAnsi" w:hAnsiTheme="majorHAnsi" w:cstheme="majorBidi"/>
          <w:b/>
          <w:bCs/>
          <w:sz w:val="24"/>
          <w:szCs w:val="24"/>
        </w:rPr>
        <w:t xml:space="preserve"> JTMAT IT Support </w:t>
      </w:r>
      <w:proofErr w:type="gramStart"/>
      <w:r w:rsidRPr="7ADF9CDE">
        <w:rPr>
          <w:rFonts w:asciiTheme="majorHAnsi" w:hAnsiTheme="majorHAnsi" w:cstheme="majorBidi"/>
          <w:b/>
          <w:bCs/>
          <w:sz w:val="24"/>
          <w:szCs w:val="24"/>
        </w:rPr>
        <w:t xml:space="preserve">Team </w:t>
      </w:r>
      <w:r w:rsidR="7B71E719" w:rsidRPr="7ADF9CDE">
        <w:rPr>
          <w:rFonts w:asciiTheme="majorHAnsi" w:hAnsiTheme="majorHAnsi" w:cstheme="majorBidi"/>
          <w:b/>
          <w:bCs/>
          <w:sz w:val="24"/>
          <w:szCs w:val="24"/>
        </w:rPr>
        <w:t xml:space="preserve"> (</w:t>
      </w:r>
      <w:proofErr w:type="gramEnd"/>
      <w:r w:rsidR="7B71E719" w:rsidRPr="7ADF9CDE">
        <w:rPr>
          <w:rFonts w:asciiTheme="majorHAnsi" w:hAnsiTheme="majorHAnsi" w:cstheme="majorBidi"/>
          <w:b/>
          <w:bCs/>
          <w:sz w:val="24"/>
          <w:szCs w:val="24"/>
        </w:rPr>
        <w:t>tbc with IT Support Team)</w:t>
      </w:r>
    </w:p>
    <w:p w14:paraId="5B6C592E" w14:textId="729F0581" w:rsidR="00D318E2" w:rsidRPr="00D318E2" w:rsidRDefault="00D318E2" w:rsidP="7ADF9CDE">
      <w:pPr>
        <w:ind w:left="60" w:firstLine="0"/>
        <w:rPr>
          <w:rFonts w:asciiTheme="majorHAnsi" w:hAnsiTheme="majorHAnsi" w:cstheme="majorBidi"/>
          <w:sz w:val="24"/>
          <w:szCs w:val="24"/>
        </w:rPr>
      </w:pPr>
      <w:r w:rsidRPr="7ADF9CDE">
        <w:rPr>
          <w:rFonts w:asciiTheme="majorHAnsi" w:hAnsiTheme="majorHAnsi" w:cstheme="majorBidi"/>
          <w:sz w:val="24"/>
          <w:szCs w:val="24"/>
        </w:rPr>
        <w:t>The IT Team are responsible for ensuring that software licence logs are accurate and up to date and that regular checks are made to reconcile the number of licences purchased against the number of software installations (Inadequate licencing could cause the school to breach the Copyright Act which could result in fines or unexpected licensing costs).</w:t>
      </w:r>
    </w:p>
    <w:p w14:paraId="0F2E7888" w14:textId="79305852" w:rsidR="00D318E2" w:rsidRPr="00D318E2" w:rsidRDefault="00D318E2" w:rsidP="7ADF9CDE">
      <w:pPr>
        <w:rPr>
          <w:rFonts w:asciiTheme="majorHAnsi" w:hAnsiTheme="majorHAnsi" w:cstheme="majorBidi"/>
          <w:sz w:val="24"/>
          <w:szCs w:val="24"/>
        </w:rPr>
      </w:pPr>
      <w:r w:rsidRPr="7ADF9CDE">
        <w:rPr>
          <w:rFonts w:asciiTheme="majorHAnsi" w:hAnsiTheme="majorHAnsi" w:cstheme="majorBidi"/>
          <w:sz w:val="24"/>
          <w:szCs w:val="24"/>
        </w:rPr>
        <w:t xml:space="preserve"> The “master/administrator” passwords for the school systems, used by the Network Manager (or other person), are implemented centrally for all schools who are part of the MAT network.  </w:t>
      </w:r>
    </w:p>
    <w:p w14:paraId="4465AC4B" w14:textId="09A09FF2" w:rsidR="00D318E2" w:rsidRPr="00634C2D" w:rsidRDefault="00D318E2" w:rsidP="7ADF9CDE">
      <w:pPr>
        <w:rPr>
          <w:rFonts w:asciiTheme="majorHAnsi" w:hAnsiTheme="majorHAnsi" w:cstheme="majorBidi"/>
          <w:sz w:val="24"/>
          <w:szCs w:val="24"/>
        </w:rPr>
      </w:pPr>
      <w:r w:rsidRPr="7ADF9CDE">
        <w:rPr>
          <w:rFonts w:asciiTheme="majorHAnsi" w:hAnsiTheme="majorHAnsi" w:cstheme="majorBidi"/>
          <w:sz w:val="24"/>
          <w:szCs w:val="24"/>
        </w:rPr>
        <w:t xml:space="preserve">School technical systems will be managed in ways that ensure that the school meets recommended technical requirements. There will be regular reviews and audits of the safety and security of school </w:t>
      </w:r>
      <w:r w:rsidRPr="7ADF9CDE">
        <w:rPr>
          <w:rFonts w:asciiTheme="majorHAnsi" w:hAnsiTheme="majorHAnsi" w:cstheme="majorBidi"/>
          <w:sz w:val="24"/>
          <w:szCs w:val="24"/>
        </w:rPr>
        <w:lastRenderedPageBreak/>
        <w:t xml:space="preserve">technical systems. Servers, wireless systems, and cabling will be securely located and physical access restricted. </w:t>
      </w:r>
    </w:p>
    <w:p w14:paraId="3FADD50B" w14:textId="53F4B250" w:rsidR="00D318E2" w:rsidRPr="00D318E2" w:rsidRDefault="00150A19" w:rsidP="7ADF9CDE">
      <w:pPr>
        <w:pStyle w:val="Heading3"/>
        <w:spacing w:after="104"/>
        <w:ind w:left="55"/>
        <w:rPr>
          <w:rFonts w:asciiTheme="majorHAnsi" w:hAnsiTheme="majorHAnsi" w:cstheme="majorBidi"/>
          <w:sz w:val="24"/>
          <w:szCs w:val="24"/>
        </w:rPr>
      </w:pPr>
      <w:r w:rsidRPr="7ADF9CDE">
        <w:rPr>
          <w:rFonts w:asciiTheme="majorHAnsi" w:hAnsiTheme="majorHAnsi" w:cstheme="majorBidi"/>
          <w:sz w:val="24"/>
          <w:szCs w:val="24"/>
        </w:rPr>
        <w:t xml:space="preserve">15.2 Filtering </w:t>
      </w:r>
    </w:p>
    <w:p w14:paraId="43CE1026" w14:textId="656F23C4" w:rsidR="00D318E2" w:rsidRPr="00D318E2" w:rsidRDefault="00150A19" w:rsidP="7ADF9CDE">
      <w:pPr>
        <w:ind w:left="55" w:right="258"/>
        <w:rPr>
          <w:rFonts w:asciiTheme="majorHAnsi" w:hAnsiTheme="majorHAnsi" w:cstheme="majorBidi"/>
          <w:sz w:val="24"/>
          <w:szCs w:val="24"/>
        </w:rPr>
      </w:pPr>
      <w:r w:rsidRPr="7ADF9CDE">
        <w:rPr>
          <w:rFonts w:asciiTheme="majorHAnsi" w:hAnsiTheme="majorHAnsi" w:cstheme="majorBidi"/>
          <w:sz w:val="24"/>
          <w:szCs w:val="24"/>
        </w:rPr>
        <w:t>The school will be responsible for ensuring that the school infrastructure/network is as safe and secure as is reasonably possible and that procedures</w:t>
      </w:r>
      <w:r w:rsidR="00D318E2" w:rsidRPr="7ADF9CDE">
        <w:rPr>
          <w:rFonts w:asciiTheme="majorHAnsi" w:hAnsiTheme="majorHAnsi" w:cstheme="majorBidi"/>
          <w:sz w:val="24"/>
          <w:szCs w:val="24"/>
        </w:rPr>
        <w:t xml:space="preserve"> detailed here are implemented. </w:t>
      </w:r>
    </w:p>
    <w:p w14:paraId="29F84022" w14:textId="3E725906" w:rsidR="0051435A" w:rsidRPr="00D318E2" w:rsidRDefault="00150A19" w:rsidP="7ADF9CDE">
      <w:pPr>
        <w:ind w:left="55" w:right="258"/>
        <w:rPr>
          <w:rFonts w:asciiTheme="majorHAnsi" w:hAnsiTheme="majorHAnsi" w:cstheme="majorBidi"/>
          <w:sz w:val="24"/>
          <w:szCs w:val="24"/>
        </w:rPr>
      </w:pPr>
      <w:r w:rsidRPr="7ADF9CDE">
        <w:rPr>
          <w:rFonts w:asciiTheme="majorHAnsi" w:hAnsiTheme="majorHAnsi" w:cstheme="majorBidi"/>
          <w:sz w:val="24"/>
          <w:szCs w:val="24"/>
        </w:rPr>
        <w:t xml:space="preserve">It will also need to ensure that the relevant people named in the above sections will be effective in carrying out their online safety responsibilities:  </w:t>
      </w:r>
    </w:p>
    <w:p w14:paraId="1C0921A6" w14:textId="16E9C288"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There are multiple layers of filtering in place on the Fradley Park network</w:t>
      </w:r>
      <w:r w:rsidR="07A74271" w:rsidRPr="7ADF9CDE">
        <w:rPr>
          <w:rFonts w:ascii="Calibri Light" w:hAnsi="Calibri Light" w:cs="Calibri Light"/>
          <w:sz w:val="24"/>
          <w:szCs w:val="24"/>
        </w:rPr>
        <w:t>:</w:t>
      </w:r>
    </w:p>
    <w:p w14:paraId="257F97D4" w14:textId="793B3A28"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The initial layer of filtering is done at source by the internet and filtering provider which is ‘</w:t>
      </w:r>
      <w:proofErr w:type="spellStart"/>
      <w:r w:rsidRPr="7ADF9CDE">
        <w:rPr>
          <w:rFonts w:ascii="Calibri Light" w:hAnsi="Calibri Light" w:cs="Calibri Light"/>
          <w:sz w:val="24"/>
          <w:szCs w:val="24"/>
        </w:rPr>
        <w:t>SurfProtect</w:t>
      </w:r>
      <w:proofErr w:type="spellEnd"/>
      <w:r w:rsidRPr="7ADF9CDE">
        <w:rPr>
          <w:rFonts w:ascii="Calibri Light" w:hAnsi="Calibri Light" w:cs="Calibri Light"/>
          <w:sz w:val="24"/>
          <w:szCs w:val="24"/>
        </w:rPr>
        <w:t>’. This filters the most inappropriate material at source.</w:t>
      </w:r>
    </w:p>
    <w:p w14:paraId="2FC904AF" w14:textId="7CCE7653" w:rsidR="00D318E2" w:rsidRPr="00D318E2" w:rsidRDefault="00D318E2" w:rsidP="7ADF9CDE">
      <w:pPr>
        <w:rPr>
          <w:rFonts w:asciiTheme="majorHAnsi" w:hAnsiTheme="majorHAnsi" w:cstheme="majorBidi"/>
          <w:sz w:val="24"/>
          <w:szCs w:val="24"/>
        </w:rPr>
      </w:pPr>
      <w:r w:rsidRPr="7ADF9CDE">
        <w:rPr>
          <w:rFonts w:asciiTheme="majorHAnsi" w:hAnsiTheme="majorHAnsi" w:cstheme="majorBidi"/>
          <w:sz w:val="24"/>
          <w:szCs w:val="24"/>
        </w:rPr>
        <w:t>‘</w:t>
      </w:r>
      <w:proofErr w:type="spellStart"/>
      <w:r w:rsidRPr="7ADF9CDE">
        <w:rPr>
          <w:rFonts w:asciiTheme="majorHAnsi" w:hAnsiTheme="majorHAnsi" w:cstheme="majorBidi"/>
          <w:sz w:val="24"/>
          <w:szCs w:val="24"/>
        </w:rPr>
        <w:t>SurfProtect</w:t>
      </w:r>
      <w:proofErr w:type="spellEnd"/>
      <w:r w:rsidRPr="7ADF9CDE">
        <w:rPr>
          <w:rFonts w:asciiTheme="majorHAnsi" w:hAnsiTheme="majorHAnsi" w:cstheme="majorBidi"/>
          <w:sz w:val="24"/>
          <w:szCs w:val="24"/>
        </w:rPr>
        <w:t xml:space="preserve">’ automatically implements a default filtering policy which prevents access to the web categories detailed by the UK Safer Internet Centre, alongside </w:t>
      </w:r>
      <w:proofErr w:type="gramStart"/>
      <w:r w:rsidRPr="7ADF9CDE">
        <w:rPr>
          <w:rFonts w:asciiTheme="majorHAnsi" w:hAnsiTheme="majorHAnsi" w:cstheme="majorBidi"/>
          <w:sz w:val="24"/>
          <w:szCs w:val="24"/>
        </w:rPr>
        <w:t>a number of</w:t>
      </w:r>
      <w:proofErr w:type="gramEnd"/>
      <w:r w:rsidRPr="7ADF9CDE">
        <w:rPr>
          <w:rFonts w:asciiTheme="majorHAnsi" w:hAnsiTheme="majorHAnsi" w:cstheme="majorBidi"/>
          <w:sz w:val="24"/>
          <w:szCs w:val="24"/>
        </w:rPr>
        <w:t xml:space="preserve"> other inappropriate topics. </w:t>
      </w:r>
    </w:p>
    <w:p w14:paraId="5A5E89DD" w14:textId="179E5387" w:rsidR="00D318E2" w:rsidRPr="00D318E2" w:rsidRDefault="00D318E2" w:rsidP="7ADF9CDE">
      <w:pPr>
        <w:spacing w:after="103" w:line="259" w:lineRule="auto"/>
        <w:ind w:left="60" w:firstLine="0"/>
        <w:rPr>
          <w:rFonts w:ascii="Calibri Light" w:hAnsi="Calibri Light" w:cs="Calibri Light"/>
        </w:rPr>
      </w:pPr>
      <w:r w:rsidRPr="00D318E2">
        <w:rPr>
          <w:noProof/>
          <w:highlight w:val="yellow"/>
        </w:rPr>
        <w:drawing>
          <wp:inline distT="0" distB="0" distL="0" distR="0" wp14:anchorId="655167DF" wp14:editId="7F0AD589">
            <wp:extent cx="5418666" cy="3794954"/>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96"/>
                    <a:srcRect l="25718" t="32863" r="29141" b="10932"/>
                    <a:stretch/>
                  </pic:blipFill>
                  <pic:spPr bwMode="auto">
                    <a:xfrm>
                      <a:off x="0" y="0"/>
                      <a:ext cx="5437965" cy="3808470"/>
                    </a:xfrm>
                    <a:prstGeom prst="rect">
                      <a:avLst/>
                    </a:prstGeom>
                    <a:ln>
                      <a:noFill/>
                    </a:ln>
                    <a:extLst>
                      <a:ext uri="{53640926-AAD7-44D8-BBD7-CCE9431645EC}">
                        <a14:shadowObscured xmlns:a14="http://schemas.microsoft.com/office/drawing/2010/main"/>
                      </a:ext>
                    </a:extLst>
                  </pic:spPr>
                </pic:pic>
              </a:graphicData>
            </a:graphic>
          </wp:inline>
        </w:drawing>
      </w:r>
    </w:p>
    <w:p w14:paraId="76214E11" w14:textId="235F4F4A"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More information on how ‘Surf Protect’ works to provide an effective filtering service for Fradley Park, can be found here:</w:t>
      </w:r>
    </w:p>
    <w:p w14:paraId="2FF721CF" w14:textId="7E1E9404" w:rsidR="00D318E2" w:rsidRPr="00D318E2" w:rsidRDefault="00D318E2" w:rsidP="7ADF9CDE">
      <w:pPr>
        <w:spacing w:after="103" w:line="259" w:lineRule="auto"/>
        <w:ind w:left="60" w:firstLine="0"/>
        <w:rPr>
          <w:rFonts w:ascii="Calibri Light" w:hAnsi="Calibri Light" w:cs="Calibri Light"/>
          <w:sz w:val="24"/>
          <w:szCs w:val="24"/>
        </w:rPr>
      </w:pPr>
      <w:hyperlink r:id="rId97">
        <w:r w:rsidRPr="7ADF9CDE">
          <w:rPr>
            <w:rStyle w:val="Hyperlink"/>
            <w:rFonts w:ascii="Calibri Light" w:hAnsi="Calibri Light" w:cs="Calibri Light"/>
            <w:sz w:val="24"/>
            <w:szCs w:val="24"/>
          </w:rPr>
          <w:t>KCSIE-Guidelines-2023.pdf (exa.net.uk)</w:t>
        </w:r>
      </w:hyperlink>
    </w:p>
    <w:p w14:paraId="35F5490D" w14:textId="5912097E"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 xml:space="preserve">The Strategic ICT Lead for JTMAT </w:t>
      </w:r>
      <w:r w:rsidR="7BF903F1" w:rsidRPr="7ADF9CDE">
        <w:rPr>
          <w:rFonts w:ascii="Calibri Light" w:hAnsi="Calibri Light" w:cs="Calibri Light"/>
          <w:sz w:val="24"/>
          <w:szCs w:val="24"/>
        </w:rPr>
        <w:t>can</w:t>
      </w:r>
      <w:r w:rsidRPr="7ADF9CDE">
        <w:rPr>
          <w:rFonts w:ascii="Calibri Light" w:hAnsi="Calibri Light" w:cs="Calibri Light"/>
          <w:sz w:val="24"/>
          <w:szCs w:val="24"/>
        </w:rPr>
        <w:t xml:space="preserve"> see all FP Filtering categories.  Filtering is then set up by user group. </w:t>
      </w:r>
    </w:p>
    <w:p w14:paraId="0C939B02" w14:textId="5AC40A48" w:rsidR="00D318E2" w:rsidRPr="00D318E2" w:rsidRDefault="00D318E2" w:rsidP="7ADF9CDE">
      <w:pPr>
        <w:pStyle w:val="ListParagraph"/>
        <w:numPr>
          <w:ilvl w:val="0"/>
          <w:numId w:val="24"/>
        </w:numPr>
        <w:spacing w:after="103" w:line="259" w:lineRule="auto"/>
        <w:rPr>
          <w:rFonts w:ascii="Calibri Light" w:hAnsi="Calibri Light" w:cs="Calibri Light"/>
          <w:sz w:val="24"/>
          <w:szCs w:val="24"/>
        </w:rPr>
      </w:pPr>
      <w:r w:rsidRPr="7ADF9CDE">
        <w:rPr>
          <w:rFonts w:ascii="Calibri Light" w:hAnsi="Calibri Light" w:cs="Calibri Light"/>
          <w:sz w:val="24"/>
          <w:szCs w:val="24"/>
        </w:rPr>
        <w:t>Student accounts and access is the most restricted across the school network. Group 1- Students- Most restricted Group 3- Staff Group 5- Least restrictive for specialist users (staff)</w:t>
      </w:r>
    </w:p>
    <w:p w14:paraId="1E73AC63" w14:textId="77777777"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 xml:space="preserve">Some filtering at source is padlocked, this means there is no control for school to adapt or edit the level of filtering. </w:t>
      </w:r>
    </w:p>
    <w:p w14:paraId="07823829" w14:textId="0B6EB726"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 xml:space="preserve">The IT Support Staff can add additional filters on to ensure the safety of the materials being accessed by staff, pupils and visitors. </w:t>
      </w:r>
    </w:p>
    <w:p w14:paraId="2F24BCC3" w14:textId="77777777" w:rsidR="00D318E2" w:rsidRPr="00D318E2" w:rsidRDefault="00D318E2" w:rsidP="7ADF9CDE">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lastRenderedPageBreak/>
        <w:t xml:space="preserve">If staff require filters being removed to allow access to specific material to support curriculum delivery, then this can only be done in consultation with the DSL. </w:t>
      </w:r>
    </w:p>
    <w:p w14:paraId="50E89BAE" w14:textId="0482F604" w:rsidR="00D318E2" w:rsidRPr="00D318E2" w:rsidRDefault="00D318E2" w:rsidP="00D318E2">
      <w:pPr>
        <w:spacing w:after="103" w:line="259" w:lineRule="auto"/>
        <w:ind w:left="60" w:firstLine="0"/>
        <w:rPr>
          <w:rFonts w:ascii="Calibri Light" w:hAnsi="Calibri Light" w:cs="Calibri Light"/>
          <w:sz w:val="24"/>
          <w:szCs w:val="24"/>
        </w:rPr>
      </w:pPr>
      <w:r w:rsidRPr="7ADF9CDE">
        <w:rPr>
          <w:rFonts w:ascii="Calibri Light" w:hAnsi="Calibri Light" w:cs="Calibri Light"/>
          <w:sz w:val="24"/>
          <w:szCs w:val="24"/>
        </w:rPr>
        <w:t>Filters apply to all devices that use the school network.</w:t>
      </w:r>
    </w:p>
    <w:p w14:paraId="71DFA2C5" w14:textId="77777777" w:rsidR="00D318E2" w:rsidRPr="00634C2D" w:rsidRDefault="00D318E2" w:rsidP="00D318E2">
      <w:pPr>
        <w:rPr>
          <w:rFonts w:asciiTheme="majorHAnsi" w:hAnsiTheme="majorHAnsi" w:cstheme="majorHAnsi"/>
          <w:sz w:val="24"/>
          <w:szCs w:val="24"/>
        </w:rPr>
      </w:pPr>
      <w:r w:rsidRPr="00634C2D">
        <w:rPr>
          <w:rFonts w:asciiTheme="majorHAnsi" w:hAnsiTheme="majorHAnsi" w:cstheme="majorHAnsi"/>
          <w:sz w:val="24"/>
          <w:szCs w:val="24"/>
        </w:rPr>
        <w:t xml:space="preserve">An agreed procedure, in the JTMAT ICT Acceptable Use Policy is in place for the provision of temporary access of “guests” (e.g. trainee teachers, supply teachers, visitors) onto the school systems.  </w:t>
      </w:r>
    </w:p>
    <w:p w14:paraId="2B74488B" w14:textId="77777777" w:rsidR="00D318E2" w:rsidRPr="00634C2D" w:rsidRDefault="00D318E2" w:rsidP="00D318E2">
      <w:pPr>
        <w:rPr>
          <w:rFonts w:asciiTheme="majorHAnsi" w:hAnsiTheme="majorHAnsi" w:cstheme="majorHAnsi"/>
          <w:sz w:val="24"/>
          <w:szCs w:val="24"/>
        </w:rPr>
      </w:pPr>
      <w:r w:rsidRPr="00634C2D">
        <w:rPr>
          <w:rFonts w:asciiTheme="majorHAnsi" w:hAnsiTheme="majorHAnsi" w:cstheme="majorHAnsi"/>
          <w:sz w:val="24"/>
          <w:szCs w:val="24"/>
        </w:rPr>
        <w:t xml:space="preserve">An agreed procedure, in the JTMAT ICT Acceptable Use Policy is in place regarding the extent of personal use that users (staff / pupils) and their family members are allowed on school devices that may be used out of school.  </w:t>
      </w:r>
    </w:p>
    <w:p w14:paraId="270FC268" w14:textId="77777777" w:rsidR="00D318E2" w:rsidRPr="00634C2D" w:rsidRDefault="00D318E2" w:rsidP="00D318E2">
      <w:pPr>
        <w:rPr>
          <w:rFonts w:asciiTheme="majorHAnsi" w:hAnsiTheme="majorHAnsi" w:cstheme="majorHAnsi"/>
          <w:sz w:val="24"/>
          <w:szCs w:val="24"/>
        </w:rPr>
      </w:pPr>
      <w:r w:rsidRPr="00634C2D">
        <w:rPr>
          <w:rFonts w:asciiTheme="majorHAnsi" w:hAnsiTheme="majorHAnsi" w:cstheme="majorHAnsi"/>
          <w:sz w:val="24"/>
          <w:szCs w:val="24"/>
        </w:rPr>
        <w:t xml:space="preserve">An agreed procedure, in the JTMAT ICT Acceptable Use Policy is in place that allows staff to/forbids staff from downloading executable files and installing programmes on school devices.  </w:t>
      </w:r>
    </w:p>
    <w:p w14:paraId="0A517419" w14:textId="37E9DD38" w:rsidR="00D318E2" w:rsidRPr="00D318E2" w:rsidRDefault="00D318E2" w:rsidP="7ADF9CDE">
      <w:pPr>
        <w:spacing w:after="103" w:line="259" w:lineRule="auto"/>
        <w:rPr>
          <w:rFonts w:asciiTheme="majorHAnsi" w:hAnsiTheme="majorHAnsi" w:cstheme="majorBidi"/>
          <w:sz w:val="24"/>
          <w:szCs w:val="24"/>
        </w:rPr>
      </w:pPr>
      <w:r w:rsidRPr="7ADF9CDE">
        <w:rPr>
          <w:rFonts w:asciiTheme="majorHAnsi" w:hAnsiTheme="majorHAnsi" w:cstheme="majorBidi"/>
          <w:sz w:val="24"/>
          <w:szCs w:val="24"/>
        </w:rPr>
        <w:t xml:space="preserve">An agreed procedure, within the JTMAT ICT Acceptable Use policy is in place regarding the use of removable media (e.g. memory sticks/CDs/DVDs) by users on school devices. Personal data cannot be sent over the internet or taken off the school site unless safely encrypted or otherwise secured. </w:t>
      </w:r>
    </w:p>
    <w:p w14:paraId="402413B7" w14:textId="77777777" w:rsidR="00D318E2" w:rsidRDefault="00D318E2" w:rsidP="00D318E2">
      <w:pPr>
        <w:spacing w:after="103" w:line="259" w:lineRule="auto"/>
        <w:rPr>
          <w:rFonts w:asciiTheme="majorHAnsi" w:hAnsiTheme="majorHAnsi" w:cstheme="majorHAnsi"/>
          <w:b/>
          <w:sz w:val="24"/>
          <w:szCs w:val="24"/>
        </w:rPr>
      </w:pPr>
      <w:hyperlink r:id="rId98" w:history="1">
        <w:r w:rsidRPr="0010588A">
          <w:rPr>
            <w:rStyle w:val="Hyperlink"/>
            <w:rFonts w:asciiTheme="majorHAnsi" w:hAnsiTheme="majorHAnsi" w:cstheme="majorHAnsi"/>
            <w:b/>
            <w:sz w:val="24"/>
            <w:szCs w:val="24"/>
          </w:rPr>
          <w:t>http://testfiltering.com/</w:t>
        </w:r>
      </w:hyperlink>
    </w:p>
    <w:p w14:paraId="4315180B" w14:textId="77777777" w:rsidR="00D318E2" w:rsidRDefault="00D318E2" w:rsidP="00D318E2">
      <w:pPr>
        <w:spacing w:after="103" w:line="259" w:lineRule="auto"/>
        <w:ind w:left="60" w:firstLine="0"/>
        <w:rPr>
          <w:rFonts w:asciiTheme="majorHAnsi" w:hAnsiTheme="majorHAnsi" w:cstheme="majorHAnsi"/>
          <w:sz w:val="24"/>
          <w:szCs w:val="24"/>
        </w:rPr>
      </w:pPr>
      <w:hyperlink r:id="rId99" w:history="1">
        <w:r w:rsidRPr="0010588A">
          <w:rPr>
            <w:rStyle w:val="Hyperlink"/>
            <w:rFonts w:asciiTheme="majorHAnsi" w:hAnsiTheme="majorHAnsi" w:cstheme="majorHAnsi"/>
            <w:sz w:val="24"/>
            <w:szCs w:val="24"/>
          </w:rPr>
          <w:t>https://swgfl.org.uk/resources/filtering-and-monitoring/</w:t>
        </w:r>
      </w:hyperlink>
    </w:p>
    <w:p w14:paraId="1B482794" w14:textId="77777777" w:rsidR="00D318E2" w:rsidRDefault="00D318E2" w:rsidP="00D318E2">
      <w:pPr>
        <w:spacing w:after="103" w:line="259" w:lineRule="auto"/>
        <w:ind w:left="60" w:firstLine="0"/>
        <w:rPr>
          <w:rFonts w:asciiTheme="majorHAnsi" w:hAnsiTheme="majorHAnsi" w:cstheme="majorHAnsi"/>
          <w:sz w:val="24"/>
          <w:szCs w:val="24"/>
        </w:rPr>
      </w:pPr>
      <w:hyperlink r:id="rId100" w:history="1">
        <w:r w:rsidRPr="0010588A">
          <w:rPr>
            <w:rStyle w:val="Hyperlink"/>
            <w:rFonts w:asciiTheme="majorHAnsi" w:hAnsiTheme="majorHAnsi" w:cstheme="majorHAnsi"/>
            <w:sz w:val="24"/>
            <w:szCs w:val="24"/>
          </w:rPr>
          <w:t>https://saferinternet.org.uk/guide-and-resource/teachers-and-school-staff/appropriate-filtering-and-monitoring/provider-responses</w:t>
        </w:r>
      </w:hyperlink>
    </w:p>
    <w:p w14:paraId="27D5D4DA" w14:textId="77777777" w:rsidR="00D318E2" w:rsidRPr="00634C2D" w:rsidRDefault="00D318E2" w:rsidP="00D318E2">
      <w:pPr>
        <w:spacing w:after="103" w:line="259" w:lineRule="auto"/>
        <w:ind w:left="60" w:firstLine="0"/>
        <w:rPr>
          <w:rFonts w:asciiTheme="majorHAnsi" w:hAnsiTheme="majorHAnsi" w:cstheme="majorHAnsi"/>
          <w:sz w:val="24"/>
          <w:szCs w:val="24"/>
        </w:rPr>
      </w:pPr>
    </w:p>
    <w:p w14:paraId="74BA3301" w14:textId="77777777" w:rsidR="0051435A" w:rsidRPr="00634C2D" w:rsidRDefault="00150A19">
      <w:pPr>
        <w:pStyle w:val="Heading3"/>
        <w:spacing w:after="132"/>
        <w:ind w:left="55"/>
        <w:rPr>
          <w:rFonts w:asciiTheme="majorHAnsi" w:hAnsiTheme="majorHAnsi" w:cstheme="majorHAnsi"/>
          <w:sz w:val="24"/>
          <w:szCs w:val="24"/>
        </w:rPr>
      </w:pPr>
      <w:r w:rsidRPr="00634C2D">
        <w:rPr>
          <w:rFonts w:asciiTheme="majorHAnsi" w:hAnsiTheme="majorHAnsi" w:cstheme="majorHAnsi"/>
          <w:sz w:val="24"/>
          <w:szCs w:val="24"/>
        </w:rPr>
        <w:t xml:space="preserve">15.2 Monitoring </w:t>
      </w:r>
    </w:p>
    <w:p w14:paraId="2643948B" w14:textId="00460546"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school’s IT system is monitored by Securus. This is a paid service that tracks keystrokes across all IT platforms including Microsoft Office, Online search engines and all other interfaces. The captures are automatically generated by the system and the DSL then reviews these captures by staff and students </w:t>
      </w:r>
      <w:r w:rsidR="00D318E2">
        <w:rPr>
          <w:rFonts w:asciiTheme="majorHAnsi" w:hAnsiTheme="majorHAnsi" w:cstheme="majorHAnsi"/>
          <w:sz w:val="24"/>
          <w:szCs w:val="24"/>
        </w:rPr>
        <w:t xml:space="preserve">daily </w:t>
      </w:r>
      <w:r w:rsidRPr="00634C2D">
        <w:rPr>
          <w:rFonts w:asciiTheme="majorHAnsi" w:hAnsiTheme="majorHAnsi" w:cstheme="majorHAnsi"/>
          <w:sz w:val="24"/>
          <w:szCs w:val="24"/>
        </w:rPr>
        <w:t xml:space="preserve">and they are then assigned a grading 1-5, with 5 being most significant.  </w:t>
      </w:r>
    </w:p>
    <w:p w14:paraId="2713F074" w14:textId="42BE50AE" w:rsidR="00D318E2" w:rsidRDefault="00150A19" w:rsidP="00D318E2">
      <w:pPr>
        <w:spacing w:line="240" w:lineRule="auto"/>
        <w:ind w:left="60" w:right="255" w:firstLine="0"/>
        <w:rPr>
          <w:rFonts w:asciiTheme="majorHAnsi" w:hAnsiTheme="majorHAnsi" w:cstheme="majorHAnsi"/>
          <w:sz w:val="24"/>
          <w:szCs w:val="24"/>
        </w:rPr>
      </w:pPr>
      <w:r w:rsidRPr="00634C2D">
        <w:rPr>
          <w:rFonts w:asciiTheme="majorHAnsi" w:hAnsiTheme="majorHAnsi" w:cstheme="majorHAnsi"/>
          <w:sz w:val="24"/>
          <w:szCs w:val="24"/>
        </w:rPr>
        <w:t>The DSL and Deputies log behavio</w:t>
      </w:r>
      <w:r w:rsidR="00D318E2">
        <w:rPr>
          <w:rFonts w:asciiTheme="majorHAnsi" w:hAnsiTheme="majorHAnsi" w:cstheme="majorHAnsi"/>
          <w:sz w:val="24"/>
          <w:szCs w:val="24"/>
        </w:rPr>
        <w:t>ur</w:t>
      </w:r>
      <w:r w:rsidR="00D318E2" w:rsidRPr="00D318E2">
        <w:rPr>
          <w:rFonts w:asciiTheme="majorHAnsi" w:hAnsiTheme="majorHAnsi" w:cstheme="majorHAnsi"/>
          <w:sz w:val="24"/>
          <w:szCs w:val="24"/>
        </w:rPr>
        <w:t xml:space="preserve"> </w:t>
      </w:r>
      <w:r w:rsidR="00D318E2" w:rsidRPr="00634C2D">
        <w:rPr>
          <w:rFonts w:asciiTheme="majorHAnsi" w:hAnsiTheme="majorHAnsi" w:cstheme="majorHAnsi"/>
          <w:sz w:val="24"/>
          <w:szCs w:val="24"/>
        </w:rPr>
        <w:t xml:space="preserve">and safeguarding issues related to online safety. Online safety incidents are reported via </w:t>
      </w:r>
      <w:proofErr w:type="spellStart"/>
      <w:r w:rsidR="00D318E2" w:rsidRPr="00634C2D">
        <w:rPr>
          <w:rFonts w:asciiTheme="majorHAnsi" w:hAnsiTheme="majorHAnsi" w:cstheme="majorHAnsi"/>
          <w:sz w:val="24"/>
          <w:szCs w:val="24"/>
        </w:rPr>
        <w:t>MyConcern</w:t>
      </w:r>
      <w:proofErr w:type="spellEnd"/>
      <w:r w:rsidR="00D318E2" w:rsidRPr="00634C2D">
        <w:rPr>
          <w:rFonts w:asciiTheme="majorHAnsi" w:hAnsiTheme="majorHAnsi" w:cstheme="majorHAnsi"/>
          <w:sz w:val="24"/>
          <w:szCs w:val="24"/>
        </w:rPr>
        <w:t xml:space="preserve">. All staff are responsible for monitoring online safety when using IT facilities in school and reporting student issues via </w:t>
      </w:r>
      <w:proofErr w:type="spellStart"/>
      <w:r w:rsidR="00D318E2" w:rsidRPr="00634C2D">
        <w:rPr>
          <w:rFonts w:asciiTheme="majorHAnsi" w:hAnsiTheme="majorHAnsi" w:cstheme="majorHAnsi"/>
          <w:sz w:val="24"/>
          <w:szCs w:val="24"/>
        </w:rPr>
        <w:t>MyConcern</w:t>
      </w:r>
      <w:proofErr w:type="spellEnd"/>
      <w:r w:rsidR="00D318E2" w:rsidRPr="00634C2D">
        <w:rPr>
          <w:rFonts w:asciiTheme="majorHAnsi" w:hAnsiTheme="majorHAnsi" w:cstheme="majorHAnsi"/>
          <w:sz w:val="24"/>
          <w:szCs w:val="24"/>
        </w:rPr>
        <w:t xml:space="preserve">. </w:t>
      </w:r>
    </w:p>
    <w:p w14:paraId="7051AD99"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If the monitoring system flags harmful material that is not being filtered the DSL and DDSL will log this with the IT Support Staff to ensure access to these sites are removed. </w:t>
      </w:r>
    </w:p>
    <w:p w14:paraId="087DAC0A"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All staff have a responsibility to log any unfiltered websites with the IT Support Staff where they believe access to this site would pose a risk to children. This must be logged by contacting the IT Help Desk via Email.  </w:t>
      </w:r>
    </w:p>
    <w:p w14:paraId="583DAD02" w14:textId="77777777" w:rsidR="0051435A" w:rsidRPr="00634C2D" w:rsidRDefault="00150A19">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The IT Support staff will then record the action taken and keep a record of this. </w:t>
      </w:r>
    </w:p>
    <w:p w14:paraId="07BD2F14" w14:textId="37C2AEF2" w:rsidR="00D318E2" w:rsidRDefault="00150A19" w:rsidP="00D318E2">
      <w:pPr>
        <w:ind w:left="55" w:right="258"/>
        <w:rPr>
          <w:rFonts w:asciiTheme="majorHAnsi" w:hAnsiTheme="majorHAnsi" w:cstheme="majorHAnsi"/>
          <w:sz w:val="24"/>
          <w:szCs w:val="24"/>
        </w:rPr>
      </w:pPr>
      <w:r w:rsidRPr="00634C2D">
        <w:rPr>
          <w:rFonts w:asciiTheme="majorHAnsi" w:hAnsiTheme="majorHAnsi" w:cstheme="majorHAnsi"/>
          <w:sz w:val="24"/>
          <w:szCs w:val="24"/>
        </w:rPr>
        <w:t xml:space="preserve">Each term the DSL will review the filtering lists in school. The DSL can also run a filtering test as part of the review to ensure compliance with recommended safety standards. </w:t>
      </w:r>
    </w:p>
    <w:p w14:paraId="07EAC179" w14:textId="05D29CE6" w:rsidR="0051435A" w:rsidRPr="00634C2D" w:rsidRDefault="00150A19" w:rsidP="395D3BB4">
      <w:pPr>
        <w:ind w:left="55" w:right="258"/>
        <w:rPr>
          <w:rFonts w:asciiTheme="majorHAnsi" w:hAnsiTheme="majorHAnsi" w:cstheme="majorBidi"/>
          <w:sz w:val="24"/>
          <w:szCs w:val="24"/>
        </w:rPr>
      </w:pPr>
      <w:r w:rsidRPr="395D3BB4">
        <w:rPr>
          <w:rFonts w:asciiTheme="majorHAnsi" w:hAnsiTheme="majorHAnsi" w:cstheme="majorBidi"/>
          <w:sz w:val="24"/>
          <w:szCs w:val="24"/>
        </w:rPr>
        <w:t xml:space="preserve">This procedure will be reviewed annually by the DSL.  At every review, the procedure will be shared with the governing board and staff. </w:t>
      </w:r>
    </w:p>
    <w:tbl>
      <w:tblPr>
        <w:tblW w:w="0" w:type="auto"/>
        <w:shd w:val="clear" w:color="auto" w:fill="FFFFFF"/>
        <w:tblCellMar>
          <w:left w:w="0" w:type="dxa"/>
          <w:right w:w="0" w:type="dxa"/>
        </w:tblCellMar>
        <w:tblLook w:val="04A0" w:firstRow="1" w:lastRow="0" w:firstColumn="1" w:lastColumn="0" w:noHBand="0" w:noVBand="1"/>
      </w:tblPr>
      <w:tblGrid>
        <w:gridCol w:w="3338"/>
        <w:gridCol w:w="1436"/>
        <w:gridCol w:w="1495"/>
        <w:gridCol w:w="1414"/>
        <w:gridCol w:w="2261"/>
      </w:tblGrid>
      <w:tr w:rsidR="00D318E2" w:rsidRPr="00D318E2" w14:paraId="5143067C" w14:textId="77777777" w:rsidTr="00D318E2">
        <w:trPr>
          <w:trHeight w:val="300"/>
        </w:trPr>
        <w:tc>
          <w:tcPr>
            <w:tcW w:w="3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F27A48" w14:textId="68F0712E" w:rsidR="00D318E2" w:rsidRPr="00D318E2" w:rsidRDefault="00D318E2" w:rsidP="00D318E2">
            <w:pPr>
              <w:spacing w:after="0" w:line="240" w:lineRule="auto"/>
              <w:ind w:left="0" w:firstLine="0"/>
              <w:jc w:val="center"/>
              <w:rPr>
                <w:rFonts w:ascii="Calibri" w:eastAsia="Times New Roman" w:hAnsi="Calibri" w:cs="Calibri"/>
                <w:color w:val="242424"/>
                <w:sz w:val="22"/>
              </w:rPr>
            </w:pPr>
            <w:r>
              <w:rPr>
                <w:rFonts w:ascii="Calibri" w:eastAsia="Times New Roman" w:hAnsi="Calibri" w:cs="Calibri"/>
                <w:b/>
                <w:bCs/>
                <w:sz w:val="22"/>
                <w:bdr w:val="none" w:sz="0" w:space="0" w:color="auto" w:frame="1"/>
              </w:rPr>
              <w:t>Es</w:t>
            </w:r>
            <w:r w:rsidRPr="00D318E2">
              <w:rPr>
                <w:rFonts w:ascii="Calibri" w:eastAsia="Times New Roman" w:hAnsi="Calibri" w:cs="Calibri"/>
                <w:b/>
                <w:bCs/>
                <w:sz w:val="22"/>
                <w:bdr w:val="none" w:sz="0" w:space="0" w:color="auto" w:frame="1"/>
              </w:rPr>
              <w:t>tablishment name</w:t>
            </w:r>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9FD6B" w14:textId="77777777" w:rsidR="00D318E2" w:rsidRPr="00D318E2" w:rsidRDefault="00D318E2" w:rsidP="00D318E2">
            <w:pPr>
              <w:spacing w:after="0" w:line="240" w:lineRule="auto"/>
              <w:ind w:left="0" w:firstLine="0"/>
              <w:jc w:val="center"/>
              <w:rPr>
                <w:rFonts w:ascii="Calibri" w:eastAsia="Times New Roman" w:hAnsi="Calibri" w:cs="Calibri"/>
                <w:color w:val="242424"/>
                <w:sz w:val="22"/>
              </w:rPr>
            </w:pPr>
            <w:r w:rsidRPr="00D318E2">
              <w:rPr>
                <w:rFonts w:ascii="Calibri" w:eastAsia="Times New Roman" w:hAnsi="Calibri" w:cs="Calibri"/>
                <w:b/>
                <w:bCs/>
                <w:sz w:val="22"/>
                <w:bdr w:val="none" w:sz="0" w:space="0" w:color="auto" w:frame="1"/>
              </w:rPr>
              <w:t>Broadband Supplier</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8B9C82" w14:textId="77777777" w:rsidR="00D318E2" w:rsidRPr="00D318E2" w:rsidRDefault="00D318E2" w:rsidP="00D318E2">
            <w:pPr>
              <w:spacing w:after="0" w:line="240" w:lineRule="auto"/>
              <w:ind w:left="0" w:firstLine="0"/>
              <w:jc w:val="center"/>
              <w:rPr>
                <w:rFonts w:ascii="Calibri" w:eastAsia="Times New Roman" w:hAnsi="Calibri" w:cs="Calibri"/>
                <w:color w:val="242424"/>
                <w:sz w:val="22"/>
              </w:rPr>
            </w:pPr>
            <w:r w:rsidRPr="00D318E2">
              <w:rPr>
                <w:rFonts w:ascii="Calibri" w:eastAsia="Times New Roman" w:hAnsi="Calibri" w:cs="Calibri"/>
                <w:b/>
                <w:bCs/>
                <w:sz w:val="22"/>
                <w:bdr w:val="none" w:sz="0" w:space="0" w:color="auto" w:frame="1"/>
              </w:rPr>
              <w:t>Filtering</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FFE843" w14:textId="77777777" w:rsidR="00D318E2" w:rsidRPr="00D318E2" w:rsidRDefault="00D318E2" w:rsidP="00D318E2">
            <w:pPr>
              <w:spacing w:after="0" w:line="240" w:lineRule="auto"/>
              <w:ind w:left="0" w:firstLine="0"/>
              <w:jc w:val="center"/>
              <w:rPr>
                <w:rFonts w:ascii="Calibri" w:eastAsia="Times New Roman" w:hAnsi="Calibri" w:cs="Calibri"/>
                <w:color w:val="242424"/>
                <w:sz w:val="22"/>
              </w:rPr>
            </w:pPr>
            <w:r w:rsidRPr="00D318E2">
              <w:rPr>
                <w:rFonts w:ascii="Calibri" w:eastAsia="Times New Roman" w:hAnsi="Calibri" w:cs="Calibri"/>
                <w:b/>
                <w:bCs/>
                <w:sz w:val="22"/>
                <w:bdr w:val="none" w:sz="0" w:space="0" w:color="auto" w:frame="1"/>
              </w:rPr>
              <w:t>Safeguarding</w:t>
            </w:r>
            <w:r w:rsidRPr="00D318E2">
              <w:rPr>
                <w:rFonts w:ascii="Calibri" w:eastAsia="Times New Roman" w:hAnsi="Calibri" w:cs="Calibri"/>
                <w:b/>
                <w:bCs/>
                <w:sz w:val="22"/>
                <w:bdr w:val="none" w:sz="0" w:space="0" w:color="auto" w:frame="1"/>
              </w:rPr>
              <w:br/>
              <w:t>(Monitoring)</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7E45A7" w14:textId="77777777" w:rsidR="00D318E2" w:rsidRPr="00D318E2" w:rsidRDefault="00D318E2" w:rsidP="00D318E2">
            <w:pPr>
              <w:spacing w:after="0" w:line="240" w:lineRule="auto"/>
              <w:ind w:left="0" w:firstLine="0"/>
              <w:jc w:val="center"/>
              <w:rPr>
                <w:rFonts w:ascii="Calibri" w:eastAsia="Times New Roman" w:hAnsi="Calibri" w:cs="Calibri"/>
                <w:color w:val="242424"/>
                <w:sz w:val="22"/>
              </w:rPr>
            </w:pPr>
            <w:r w:rsidRPr="00D318E2">
              <w:rPr>
                <w:rFonts w:ascii="Calibri" w:eastAsia="Times New Roman" w:hAnsi="Calibri" w:cs="Calibri"/>
                <w:b/>
                <w:bCs/>
                <w:sz w:val="22"/>
                <w:bdr w:val="none" w:sz="0" w:space="0" w:color="auto" w:frame="1"/>
              </w:rPr>
              <w:t>Monitoring Managed?</w:t>
            </w:r>
          </w:p>
        </w:tc>
      </w:tr>
      <w:tr w:rsidR="00D318E2" w:rsidRPr="00D318E2" w14:paraId="2ED54910" w14:textId="77777777" w:rsidTr="00D318E2">
        <w:trPr>
          <w:trHeight w:val="300"/>
        </w:trPr>
        <w:tc>
          <w:tcPr>
            <w:tcW w:w="3338"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35CB5B1" w14:textId="3258B100" w:rsidR="00D318E2" w:rsidRPr="00D318E2" w:rsidRDefault="00D318E2" w:rsidP="00D318E2">
            <w:pPr>
              <w:spacing w:after="0" w:line="240" w:lineRule="auto"/>
              <w:ind w:left="0" w:firstLine="0"/>
              <w:rPr>
                <w:rFonts w:ascii="Calibri" w:eastAsia="Times New Roman" w:hAnsi="Calibri" w:cs="Calibri"/>
                <w:color w:val="242424"/>
                <w:sz w:val="22"/>
              </w:rPr>
            </w:pPr>
          </w:p>
        </w:tc>
        <w:tc>
          <w:tcPr>
            <w:tcW w:w="143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66B2F754" w14:textId="2492E49A" w:rsidR="00D318E2" w:rsidRPr="00D318E2" w:rsidRDefault="00D318E2" w:rsidP="00D318E2">
            <w:pPr>
              <w:spacing w:after="0" w:line="240" w:lineRule="auto"/>
              <w:ind w:left="0" w:firstLine="0"/>
              <w:rPr>
                <w:rFonts w:ascii="Calibri" w:eastAsia="Times New Roman" w:hAnsi="Calibri" w:cs="Calibri"/>
                <w:color w:val="242424"/>
                <w:sz w:val="22"/>
              </w:rPr>
            </w:pPr>
          </w:p>
        </w:tc>
        <w:tc>
          <w:tcPr>
            <w:tcW w:w="149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7AC73BE9" w14:textId="371E6845" w:rsidR="00D318E2" w:rsidRPr="00D318E2" w:rsidRDefault="00D318E2" w:rsidP="00D318E2">
            <w:pPr>
              <w:spacing w:after="0" w:line="240" w:lineRule="auto"/>
              <w:ind w:left="0" w:firstLine="0"/>
              <w:rPr>
                <w:rFonts w:ascii="Calibri" w:eastAsia="Times New Roman" w:hAnsi="Calibri" w:cs="Calibri"/>
                <w:color w:val="242424"/>
                <w:sz w:val="22"/>
              </w:rPr>
            </w:pPr>
          </w:p>
        </w:tc>
        <w:tc>
          <w:tcPr>
            <w:tcW w:w="1414"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48525726" w14:textId="1CE5CE0C" w:rsidR="00D318E2" w:rsidRPr="00D318E2" w:rsidRDefault="00D318E2" w:rsidP="00D318E2">
            <w:pPr>
              <w:spacing w:after="0" w:line="240" w:lineRule="auto"/>
              <w:ind w:left="0" w:firstLine="0"/>
              <w:rPr>
                <w:rFonts w:ascii="Calibri" w:eastAsia="Times New Roman" w:hAnsi="Calibri" w:cs="Calibri"/>
                <w:color w:val="242424"/>
                <w:sz w:val="22"/>
              </w:rPr>
            </w:pPr>
          </w:p>
        </w:tc>
        <w:tc>
          <w:tcPr>
            <w:tcW w:w="226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19E6303D" w14:textId="504FB529" w:rsidR="00D318E2" w:rsidRPr="00D318E2" w:rsidRDefault="00D318E2" w:rsidP="00D318E2">
            <w:pPr>
              <w:spacing w:after="0" w:line="240" w:lineRule="auto"/>
              <w:ind w:left="0" w:firstLine="0"/>
              <w:rPr>
                <w:rFonts w:ascii="Calibri" w:eastAsia="Times New Roman" w:hAnsi="Calibri" w:cs="Calibri"/>
                <w:color w:val="242424"/>
                <w:sz w:val="22"/>
              </w:rPr>
            </w:pPr>
          </w:p>
        </w:tc>
      </w:tr>
      <w:tr w:rsidR="00D318E2" w:rsidRPr="00D318E2" w14:paraId="5F223390" w14:textId="77777777" w:rsidTr="00D318E2">
        <w:trPr>
          <w:trHeight w:val="300"/>
        </w:trPr>
        <w:tc>
          <w:tcPr>
            <w:tcW w:w="3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732857" w14:textId="77777777" w:rsidR="00D318E2" w:rsidRPr="00D318E2" w:rsidRDefault="00D318E2" w:rsidP="00D318E2">
            <w:pPr>
              <w:spacing w:after="0" w:line="240" w:lineRule="auto"/>
              <w:ind w:left="0" w:firstLine="0"/>
              <w:rPr>
                <w:rFonts w:ascii="Calibri" w:eastAsia="Times New Roman" w:hAnsi="Calibri" w:cs="Calibri"/>
                <w:color w:val="242424"/>
                <w:sz w:val="22"/>
              </w:rPr>
            </w:pPr>
            <w:r w:rsidRPr="00D318E2">
              <w:rPr>
                <w:rFonts w:ascii="Calibri" w:eastAsia="Times New Roman" w:hAnsi="Calibri" w:cs="Calibri"/>
                <w:color w:val="242424"/>
                <w:sz w:val="22"/>
              </w:rPr>
              <w:t>Fradley Park Primary </w:t>
            </w:r>
            <w:r w:rsidRPr="00D318E2">
              <w:rPr>
                <w:rFonts w:ascii="Calibri" w:eastAsia="Times New Roman" w:hAnsi="Calibri" w:cs="Calibri"/>
                <w:color w:val="242424"/>
                <w:sz w:val="22"/>
                <w:bdr w:val="none" w:sz="0" w:space="0" w:color="auto" w:frame="1"/>
              </w:rPr>
              <w:t>and</w:t>
            </w:r>
            <w:r w:rsidRPr="00D318E2">
              <w:rPr>
                <w:rFonts w:ascii="Calibri" w:eastAsia="Times New Roman" w:hAnsi="Calibri" w:cs="Calibri"/>
                <w:color w:val="242424"/>
                <w:sz w:val="22"/>
              </w:rPr>
              <w:t> Nursery School</w:t>
            </w:r>
          </w:p>
        </w:tc>
        <w:tc>
          <w:tcPr>
            <w:tcW w:w="1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F3C18" w14:textId="77777777" w:rsidR="00D318E2" w:rsidRPr="00D318E2" w:rsidRDefault="00D318E2" w:rsidP="00D318E2">
            <w:pPr>
              <w:spacing w:after="0" w:line="240" w:lineRule="auto"/>
              <w:ind w:left="0" w:firstLine="0"/>
              <w:rPr>
                <w:rFonts w:ascii="Calibri" w:eastAsia="Times New Roman" w:hAnsi="Calibri" w:cs="Calibri"/>
                <w:color w:val="242424"/>
                <w:sz w:val="22"/>
              </w:rPr>
            </w:pPr>
            <w:r w:rsidRPr="00D318E2">
              <w:rPr>
                <w:rFonts w:ascii="Calibri" w:eastAsia="Times New Roman" w:hAnsi="Calibri" w:cs="Calibri"/>
                <w:color w:val="242424"/>
                <w:sz w:val="22"/>
              </w:rPr>
              <w:t>Exa</w:t>
            </w:r>
          </w:p>
        </w:tc>
        <w:tc>
          <w:tcPr>
            <w:tcW w:w="1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117D2" w14:textId="77777777" w:rsidR="00D318E2" w:rsidRPr="00D318E2" w:rsidRDefault="00D318E2" w:rsidP="00D318E2">
            <w:pPr>
              <w:spacing w:after="0" w:line="240" w:lineRule="auto"/>
              <w:ind w:left="0" w:firstLine="0"/>
              <w:rPr>
                <w:rFonts w:ascii="Calibri" w:eastAsia="Times New Roman" w:hAnsi="Calibri" w:cs="Calibri"/>
                <w:color w:val="242424"/>
                <w:sz w:val="22"/>
              </w:rPr>
            </w:pPr>
            <w:proofErr w:type="spellStart"/>
            <w:r w:rsidRPr="00D318E2">
              <w:rPr>
                <w:rFonts w:ascii="Calibri" w:eastAsia="Times New Roman" w:hAnsi="Calibri" w:cs="Calibri"/>
                <w:color w:val="242424"/>
                <w:sz w:val="22"/>
              </w:rPr>
              <w:t>Surfprotect</w:t>
            </w:r>
            <w:proofErr w:type="spellEnd"/>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BA87B" w14:textId="77777777" w:rsidR="00D318E2" w:rsidRPr="00D318E2" w:rsidRDefault="00D318E2" w:rsidP="00D318E2">
            <w:pPr>
              <w:spacing w:after="0" w:line="240" w:lineRule="auto"/>
              <w:ind w:left="0" w:firstLine="0"/>
              <w:rPr>
                <w:rFonts w:ascii="Calibri" w:eastAsia="Times New Roman" w:hAnsi="Calibri" w:cs="Calibri"/>
                <w:color w:val="242424"/>
                <w:sz w:val="22"/>
              </w:rPr>
            </w:pPr>
            <w:r w:rsidRPr="00D318E2">
              <w:rPr>
                <w:rFonts w:ascii="Calibri" w:eastAsia="Times New Roman" w:hAnsi="Calibri" w:cs="Calibri"/>
                <w:color w:val="242424"/>
                <w:sz w:val="22"/>
              </w:rPr>
              <w:t>Securus</w:t>
            </w:r>
          </w:p>
        </w:tc>
        <w:tc>
          <w:tcPr>
            <w:tcW w:w="2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B64AD" w14:textId="1A921D51" w:rsidR="00D318E2" w:rsidRPr="00D318E2" w:rsidRDefault="00D318E2" w:rsidP="00D318E2">
            <w:pPr>
              <w:spacing w:after="0" w:line="240" w:lineRule="auto"/>
              <w:ind w:left="0" w:firstLine="0"/>
              <w:rPr>
                <w:rFonts w:ascii="Calibri" w:eastAsia="Times New Roman" w:hAnsi="Calibri" w:cs="Calibri"/>
                <w:color w:val="242424"/>
                <w:sz w:val="22"/>
              </w:rPr>
            </w:pPr>
            <w:r>
              <w:rPr>
                <w:rFonts w:ascii="Calibri" w:eastAsia="Times New Roman" w:hAnsi="Calibri" w:cs="Calibri"/>
                <w:color w:val="242424"/>
                <w:sz w:val="22"/>
              </w:rPr>
              <w:t>Managed by DSL</w:t>
            </w:r>
          </w:p>
        </w:tc>
      </w:tr>
    </w:tbl>
    <w:p w14:paraId="540CFA39" w14:textId="57FFCBC5" w:rsidR="0051435A" w:rsidRPr="00634C2D" w:rsidRDefault="00150A19">
      <w:pPr>
        <w:spacing w:after="537" w:line="259" w:lineRule="auto"/>
        <w:ind w:left="60" w:firstLine="0"/>
        <w:rPr>
          <w:rFonts w:asciiTheme="majorHAnsi" w:hAnsiTheme="majorHAnsi" w:cstheme="majorHAnsi"/>
          <w:sz w:val="24"/>
          <w:szCs w:val="24"/>
        </w:rPr>
      </w:pPr>
      <w:r w:rsidRPr="00634C2D">
        <w:rPr>
          <w:rFonts w:asciiTheme="majorHAnsi" w:hAnsiTheme="majorHAnsi" w:cstheme="majorHAnsi"/>
          <w:sz w:val="24"/>
          <w:szCs w:val="24"/>
        </w:rPr>
        <w:t xml:space="preserve"> </w:t>
      </w:r>
      <w:hyperlink r:id="rId101" w:history="1">
        <w:r w:rsidR="00D318E2">
          <w:rPr>
            <w:rStyle w:val="Hyperlink"/>
          </w:rPr>
          <w:t>Monitoring providers responses - UK Safer Internet Centre</w:t>
        </w:r>
      </w:hyperlink>
    </w:p>
    <w:p w14:paraId="10E8508D" w14:textId="77777777" w:rsidR="0051435A" w:rsidRPr="00634C2D" w:rsidRDefault="00150A19" w:rsidP="165EA0A2">
      <w:pPr>
        <w:pStyle w:val="Heading1"/>
        <w:ind w:left="55"/>
        <w:rPr>
          <w:rFonts w:asciiTheme="majorHAnsi" w:hAnsiTheme="majorHAnsi" w:cstheme="majorBidi"/>
          <w:sz w:val="24"/>
          <w:szCs w:val="24"/>
        </w:rPr>
      </w:pPr>
      <w:bookmarkStart w:id="14" w:name="_Toc1812510480"/>
      <w:r w:rsidRPr="165EA0A2">
        <w:rPr>
          <w:rFonts w:asciiTheme="majorHAnsi" w:hAnsiTheme="majorHAnsi" w:cstheme="majorBidi"/>
          <w:sz w:val="24"/>
          <w:szCs w:val="24"/>
        </w:rPr>
        <w:lastRenderedPageBreak/>
        <w:t>16. Links with other policies</w:t>
      </w:r>
      <w:bookmarkEnd w:id="14"/>
      <w:r w:rsidRPr="165EA0A2">
        <w:rPr>
          <w:rFonts w:asciiTheme="majorHAnsi" w:hAnsiTheme="majorHAnsi" w:cstheme="majorBidi"/>
          <w:sz w:val="24"/>
          <w:szCs w:val="24"/>
        </w:rPr>
        <w:t xml:space="preserve"> </w:t>
      </w:r>
    </w:p>
    <w:p w14:paraId="595D8F69" w14:textId="2EAB7C01" w:rsidR="0051435A" w:rsidRPr="00634C2D" w:rsidRDefault="00150A19" w:rsidP="7ADF9CDE">
      <w:pPr>
        <w:ind w:left="55" w:right="258"/>
        <w:rPr>
          <w:rFonts w:asciiTheme="majorHAnsi" w:hAnsiTheme="majorHAnsi" w:cstheme="majorBidi"/>
          <w:sz w:val="24"/>
          <w:szCs w:val="24"/>
        </w:rPr>
      </w:pPr>
      <w:r w:rsidRPr="00634C2D">
        <w:rPr>
          <w:rFonts w:asciiTheme="majorHAnsi" w:eastAsia="Calibri" w:hAnsiTheme="majorHAnsi" w:cstheme="majorHAnsi"/>
          <w:noProof/>
          <w:sz w:val="24"/>
          <w:szCs w:val="24"/>
        </w:rPr>
        <mc:AlternateContent>
          <mc:Choice Requires="wpg">
            <w:drawing>
              <wp:anchor distT="0" distB="0" distL="114300" distR="114300" simplePos="0" relativeHeight="251680768" behindDoc="0" locked="0" layoutInCell="1" allowOverlap="1" wp14:anchorId="5D6283BA" wp14:editId="27645655">
                <wp:simplePos x="0" y="0"/>
                <wp:positionH relativeFrom="page">
                  <wp:posOffset>7234428</wp:posOffset>
                </wp:positionH>
                <wp:positionV relativeFrom="page">
                  <wp:posOffset>323087</wp:posOffset>
                </wp:positionV>
                <wp:extent cx="11430" cy="6423025"/>
                <wp:effectExtent l="0" t="0" r="26670" b="0"/>
                <wp:wrapSquare wrapText="bothSides"/>
                <wp:docPr id="17946" name="Group 17946"/>
                <wp:cNvGraphicFramePr/>
                <a:graphic xmlns:a="http://schemas.openxmlformats.org/drawingml/2006/main">
                  <a:graphicData uri="http://schemas.microsoft.com/office/word/2010/wordprocessingGroup">
                    <wpg:wgp>
                      <wpg:cNvGrpSpPr/>
                      <wpg:grpSpPr>
                        <a:xfrm>
                          <a:off x="0" y="0"/>
                          <a:ext cx="11430" cy="6423025"/>
                          <a:chOff x="0" y="0"/>
                          <a:chExt cx="18288" cy="10049256"/>
                        </a:xfrm>
                      </wpg:grpSpPr>
                      <wps:wsp>
                        <wps:cNvPr id="21862" name="Shape 21862"/>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3" name="Shape 21863"/>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64" name="Shape 21864"/>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14="http://schemas.microsoft.com/office/drawing/2010/main" xmlns:pic="http://schemas.openxmlformats.org/drawingml/2006/picture"/>
        </mc:AlternateContent>
      </w:r>
      <w:r w:rsidRPr="7ADF9CDE">
        <w:rPr>
          <w:rFonts w:asciiTheme="majorHAnsi" w:hAnsiTheme="majorHAnsi" w:cstheme="majorBidi"/>
          <w:sz w:val="24"/>
          <w:szCs w:val="24"/>
        </w:rPr>
        <w:t xml:space="preserve">This Online Safety Procedure is linked to our: </w:t>
      </w:r>
      <w:r w:rsidR="193A5385" w:rsidRPr="7ADF9CDE">
        <w:rPr>
          <w:rFonts w:asciiTheme="majorHAnsi" w:hAnsiTheme="majorHAnsi" w:cstheme="majorBidi"/>
          <w:sz w:val="24"/>
          <w:szCs w:val="24"/>
        </w:rPr>
        <w:t xml:space="preserve"> </w:t>
      </w:r>
      <w:r w:rsidR="6502E779" w:rsidRPr="7ADF9CDE">
        <w:rPr>
          <w:rFonts w:asciiTheme="majorHAnsi" w:hAnsiTheme="majorHAnsi" w:cstheme="majorBidi"/>
          <w:sz w:val="24"/>
          <w:szCs w:val="24"/>
        </w:rPr>
        <w:t>S</w:t>
      </w:r>
      <w:r w:rsidRPr="7ADF9CDE">
        <w:rPr>
          <w:rFonts w:asciiTheme="majorHAnsi" w:hAnsiTheme="majorHAnsi" w:cstheme="majorBidi"/>
          <w:sz w:val="24"/>
          <w:szCs w:val="24"/>
        </w:rPr>
        <w:t xml:space="preserve">afeguarding </w:t>
      </w:r>
      <w:r w:rsidR="43125C22" w:rsidRPr="7ADF9CDE">
        <w:rPr>
          <w:rFonts w:asciiTheme="majorHAnsi" w:hAnsiTheme="majorHAnsi" w:cstheme="majorBidi"/>
          <w:sz w:val="24"/>
          <w:szCs w:val="24"/>
        </w:rPr>
        <w:t>Procedures</w:t>
      </w:r>
      <w:r w:rsidR="07131169" w:rsidRPr="7ADF9CDE">
        <w:rPr>
          <w:rFonts w:asciiTheme="majorHAnsi" w:hAnsiTheme="majorHAnsi" w:cstheme="majorBidi"/>
          <w:sz w:val="24"/>
          <w:szCs w:val="24"/>
        </w:rPr>
        <w:t xml:space="preserve">, </w:t>
      </w:r>
      <w:r w:rsidRPr="7ADF9CDE">
        <w:rPr>
          <w:rFonts w:asciiTheme="majorHAnsi" w:hAnsiTheme="majorHAnsi" w:cstheme="majorBidi"/>
          <w:sz w:val="24"/>
          <w:szCs w:val="24"/>
        </w:rPr>
        <w:t>JTMAT Staff Code of Conduct</w:t>
      </w:r>
      <w:r w:rsidR="5FFB7044" w:rsidRPr="7ADF9CDE">
        <w:rPr>
          <w:rFonts w:asciiTheme="majorHAnsi" w:hAnsiTheme="majorHAnsi" w:cstheme="majorBidi"/>
          <w:sz w:val="24"/>
          <w:szCs w:val="24"/>
        </w:rPr>
        <w:t xml:space="preserve">, </w:t>
      </w:r>
      <w:r w:rsidRPr="7ADF9CDE">
        <w:rPr>
          <w:rFonts w:asciiTheme="majorHAnsi" w:hAnsiTheme="majorHAnsi" w:cstheme="majorBidi"/>
          <w:sz w:val="24"/>
          <w:szCs w:val="24"/>
        </w:rPr>
        <w:t>JTMAT Data protection policy and privacy notices</w:t>
      </w:r>
      <w:r w:rsidR="508DE825" w:rsidRPr="7ADF9CDE">
        <w:rPr>
          <w:rFonts w:asciiTheme="majorHAnsi" w:hAnsiTheme="majorHAnsi" w:cstheme="majorBidi"/>
          <w:sz w:val="24"/>
          <w:szCs w:val="24"/>
        </w:rPr>
        <w:t>,</w:t>
      </w:r>
      <w:r w:rsidRPr="7ADF9CDE">
        <w:rPr>
          <w:rFonts w:asciiTheme="majorHAnsi" w:hAnsiTheme="majorHAnsi" w:cstheme="majorBidi"/>
          <w:sz w:val="24"/>
          <w:szCs w:val="24"/>
        </w:rPr>
        <w:t xml:space="preserve"> JTMAT Comments, Compliments and Complaints procedure</w:t>
      </w:r>
      <w:r w:rsidR="5182351D" w:rsidRPr="7ADF9CDE">
        <w:rPr>
          <w:rFonts w:asciiTheme="majorHAnsi" w:hAnsiTheme="majorHAnsi" w:cstheme="majorBidi"/>
          <w:sz w:val="24"/>
          <w:szCs w:val="24"/>
        </w:rPr>
        <w:t xml:space="preserve">, </w:t>
      </w:r>
      <w:r w:rsidRPr="7ADF9CDE">
        <w:rPr>
          <w:rFonts w:asciiTheme="majorHAnsi" w:hAnsiTheme="majorHAnsi" w:cstheme="majorBidi"/>
          <w:sz w:val="24"/>
          <w:szCs w:val="24"/>
        </w:rPr>
        <w:t xml:space="preserve">ICT Security- Acceptable Use Policy </w:t>
      </w:r>
    </w:p>
    <w:p w14:paraId="7C0C57F9" w14:textId="24AC273C" w:rsidR="0051435A" w:rsidRDefault="00150A19" w:rsidP="7ADF9CDE">
      <w:pPr>
        <w:spacing w:after="103" w:line="259" w:lineRule="auto"/>
        <w:ind w:left="0" w:firstLine="0"/>
        <w:sectPr w:rsidR="0051435A">
          <w:headerReference w:type="even" r:id="rId102"/>
          <w:headerReference w:type="default" r:id="rId103"/>
          <w:footerReference w:type="even" r:id="rId104"/>
          <w:footerReference w:type="default" r:id="rId105"/>
          <w:headerReference w:type="first" r:id="rId106"/>
          <w:footerReference w:type="first" r:id="rId107"/>
          <w:pgSz w:w="11899" w:h="16841"/>
          <w:pgMar w:top="854" w:right="872" w:bottom="798" w:left="1073" w:header="480" w:footer="478" w:gutter="0"/>
          <w:cols w:space="720"/>
          <w:titlePg/>
        </w:sectPr>
      </w:pPr>
      <w:r>
        <w:t xml:space="preserve"> </w:t>
      </w:r>
      <w:r>
        <w:br w:type="page"/>
      </w: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10C95AC" wp14:editId="49B7BBF0">
                <wp:simplePos x="0" y="0"/>
                <wp:positionH relativeFrom="page">
                  <wp:posOffset>7234428</wp:posOffset>
                </wp:positionH>
                <wp:positionV relativeFrom="page">
                  <wp:posOffset>323087</wp:posOffset>
                </wp:positionV>
                <wp:extent cx="18288" cy="10049256"/>
                <wp:effectExtent l="0" t="0" r="0" b="0"/>
                <wp:wrapSquare wrapText="bothSides"/>
                <wp:docPr id="17899" name="Group 17899"/>
                <wp:cNvGraphicFramePr/>
                <a:graphic xmlns:a="http://schemas.openxmlformats.org/drawingml/2006/main">
                  <a:graphicData uri="http://schemas.microsoft.com/office/word/2010/wordprocessingGroup">
                    <wpg:wgp>
                      <wpg:cNvGrpSpPr/>
                      <wpg:grpSpPr>
                        <a:xfrm>
                          <a:off x="0" y="0"/>
                          <a:ext cx="21336" cy="10049256"/>
                          <a:chOff x="0" y="0"/>
                          <a:chExt cx="21336" cy="10049256"/>
                        </a:xfrm>
                      </wpg:grpSpPr>
                      <wps:wsp>
                        <wps:cNvPr id="21874" name="Shape 21874"/>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5" name="Shape 21875"/>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76" name="Shape 21876"/>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14="http://schemas.microsoft.com/office/drawing/2010/main" xmlns:pic="http://schemas.openxmlformats.org/drawingml/2006/picture">
            <w:pict w14:anchorId="670DF5B8">
              <v:group id="Group 17899" style="width:1.44pt;height:791.28pt;position:absolute;mso-position-horizontal-relative:page;mso-position-horizontal:absolute;margin-left:569.64pt;mso-position-vertical-relative:page;margin-top:25.4399pt;" coordsize="182,100492">
                <v:shape id="Shape 21877" style="position:absolute;width:91;height:100492;left:121;top:0;" coordsize="9144,10049256" path="m0,0l9144,0l9144,10049256l0,10049256l0,0">
                  <v:stroke on="false" weight="0pt" color="#000000" opacity="0" miterlimit="10" joinstyle="miter" endcap="flat"/>
                  <v:fill on="true" color="#000000"/>
                </v:shape>
                <v:shape id="Shape 21878" style="position:absolute;width:91;height:100492;left:60;top:0;" coordsize="9144,10049256" path="m0,0l9144,0l9144,10049256l0,10049256l0,0">
                  <v:stroke on="false" weight="0pt" color="#000000" opacity="0" miterlimit="10" joinstyle="miter" endcap="flat"/>
                  <v:fill on="true" color="#ffffff"/>
                </v:shape>
                <v:shape id="Shape 21879" style="position:absolute;width:91;height:100492;left:0;top:0;" coordsize="9144,10049256" path="m0,0l9144,0l9144,10049256l0,10049256l0,0">
                  <v:stroke on="false" weight="0pt" color="#000000" opacity="0" miterlimit="10" joinstyle="miter" endcap="flat"/>
                  <v:fill on="true" color="#000000"/>
                </v:shape>
                <w10:wrap type="square"/>
              </v:group>
            </w:pict>
          </mc:Fallback>
        </mc:AlternateContent>
      </w:r>
    </w:p>
    <w:p w14:paraId="0097F6D4" w14:textId="72EE1E03" w:rsidR="0051435A" w:rsidRDefault="0051435A" w:rsidP="00634C2D">
      <w:pPr>
        <w:spacing w:after="0" w:line="259" w:lineRule="auto"/>
        <w:ind w:left="0" w:right="-962" w:firstLine="0"/>
      </w:pPr>
    </w:p>
    <w:sectPr w:rsidR="0051435A">
      <w:headerReference w:type="even" r:id="rId108"/>
      <w:headerReference w:type="default" r:id="rId109"/>
      <w:footerReference w:type="even" r:id="rId110"/>
      <w:footerReference w:type="default" r:id="rId111"/>
      <w:headerReference w:type="first" r:id="rId112"/>
      <w:footerReference w:type="first" r:id="rId113"/>
      <w:pgSz w:w="16841" w:h="11899" w:orient="landscape"/>
      <w:pgMar w:top="480" w:right="1440" w:bottom="478" w:left="1440" w:header="4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56E0" w14:textId="77777777" w:rsidR="0021333F" w:rsidRDefault="0021333F">
      <w:pPr>
        <w:spacing w:after="0" w:line="240" w:lineRule="auto"/>
      </w:pPr>
      <w:r>
        <w:separator/>
      </w:r>
    </w:p>
  </w:endnote>
  <w:endnote w:type="continuationSeparator" w:id="0">
    <w:p w14:paraId="4266176D" w14:textId="77777777" w:rsidR="0021333F" w:rsidRDefault="0021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A918" w14:textId="77777777" w:rsidR="0051435A" w:rsidRDefault="00150A19">
    <w:pPr>
      <w:tabs>
        <w:tab w:val="center" w:pos="9639"/>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97165EF" wp14:editId="4E6046E8">
              <wp:simplePos x="0" y="0"/>
              <wp:positionH relativeFrom="page">
                <wp:posOffset>304800</wp:posOffset>
              </wp:positionH>
              <wp:positionV relativeFrom="page">
                <wp:posOffset>10372344</wp:posOffset>
              </wp:positionV>
              <wp:extent cx="6947916" cy="18288"/>
              <wp:effectExtent l="0" t="0" r="0" b="0"/>
              <wp:wrapSquare wrapText="bothSides"/>
              <wp:docPr id="20926" name="Group 20926"/>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22094" name="Shape 22094"/>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5" name="Shape 22095"/>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6" name="Shape 22096"/>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97" name="Shape 22097"/>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98" name="Shape 22098"/>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9" name="Shape 22099"/>
                      <wps:cNvSpPr/>
                      <wps:spPr>
                        <a:xfrm>
                          <a:off x="18288" y="12192"/>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0" name="Shape 22100"/>
                      <wps:cNvSpPr/>
                      <wps:spPr>
                        <a:xfrm>
                          <a:off x="18288" y="6097"/>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01" name="Shape 22101"/>
                      <wps:cNvSpPr/>
                      <wps:spPr>
                        <a:xfrm>
                          <a:off x="18288" y="0"/>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2" name="Shape 22102"/>
                      <wps:cNvSpPr/>
                      <wps:spPr>
                        <a:xfrm>
                          <a:off x="694182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3" name="Shape 22103"/>
                      <wps:cNvSpPr/>
                      <wps:spPr>
                        <a:xfrm>
                          <a:off x="692962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4" name="Shape 22104"/>
                      <wps:cNvSpPr/>
                      <wps:spPr>
                        <a:xfrm>
                          <a:off x="6935724"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05" name="Shape 22105"/>
                      <wps:cNvSpPr/>
                      <wps:spPr>
                        <a:xfrm>
                          <a:off x="692962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06" name="Shape 22106"/>
                      <wps:cNvSpPr/>
                      <wps:spPr>
                        <a:xfrm>
                          <a:off x="6929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A293E6B">
            <v:group id="Group 20926" style="width:547.08pt;height:1.44pt;position:absolute;mso-position-horizontal-relative:page;mso-position-horizontal:absolute;margin-left:24pt;mso-position-vertical-relative:page;margin-top:816.72pt;" coordsize="69479,182">
              <v:shape id="Shape 22107" style="position:absolute;width:91;height:182;left:0;top:0;" coordsize="9144,18288" path="m0,0l9144,0l9144,18288l0,18288l0,0">
                <v:stroke on="false" weight="0pt" color="#000000" opacity="0" miterlimit="10" joinstyle="miter" endcap="flat"/>
                <v:fill on="true" color="#000000"/>
              </v:shape>
              <v:shape id="Shape 22108" style="position:absolute;width:182;height:91;left:0;top:121;" coordsize="18288,9144" path="m0,0l18288,0l18288,9144l0,9144l0,0">
                <v:stroke on="false" weight="0pt" color="#000000" opacity="0" miterlimit="10" joinstyle="miter" endcap="flat"/>
                <v:fill on="true" color="#000000"/>
              </v:shape>
              <v:shape id="Shape 22109" style="position:absolute;width:91;height:121;left:60;top:0;" coordsize="9144,12192" path="m0,0l9144,0l9144,12192l0,12192l0,0">
                <v:stroke on="false" weight="0pt" color="#000000" opacity="0" miterlimit="10" joinstyle="miter" endcap="flat"/>
                <v:fill on="true" color="#ffffff"/>
              </v:shape>
              <v:shape id="Shape 22110" style="position:absolute;width:121;height:91;left:60;top:60;" coordsize="12192,9144" path="m0,0l12192,0l12192,9144l0,9144l0,0">
                <v:stroke on="false" weight="0pt" color="#000000" opacity="0" miterlimit="10" joinstyle="miter" endcap="flat"/>
                <v:fill on="true" color="#ffffff"/>
              </v:shape>
              <v:shape id="Shape 22111" style="position:absolute;width:91;height:91;left:121;top:0;" coordsize="9144,9144" path="m0,0l9144,0l9144,9144l0,9144l0,0">
                <v:stroke on="false" weight="0pt" color="#000000" opacity="0" miterlimit="10" joinstyle="miter" endcap="flat"/>
                <v:fill on="true" color="#000000"/>
              </v:shape>
              <v:shape id="Shape 22112" style="position:absolute;width:69113;height:91;left:182;top:121;" coordsize="6911340,9144" path="m0,0l6911340,0l6911340,9144l0,9144l0,0">
                <v:stroke on="false" weight="0pt" color="#000000" opacity="0" miterlimit="10" joinstyle="miter" endcap="flat"/>
                <v:fill on="true" color="#000000"/>
              </v:shape>
              <v:shape id="Shape 22113" style="position:absolute;width:69113;height:91;left:182;top:60;" coordsize="6911340,9144" path="m0,0l6911340,0l6911340,9144l0,9144l0,0">
                <v:stroke on="false" weight="0pt" color="#000000" opacity="0" miterlimit="10" joinstyle="miter" endcap="flat"/>
                <v:fill on="true" color="#ffffff"/>
              </v:shape>
              <v:shape id="Shape 22114" style="position:absolute;width:69113;height:91;left:182;top:0;" coordsize="6911340,9144" path="m0,0l6911340,0l6911340,9144l0,9144l0,0">
                <v:stroke on="false" weight="0pt" color="#000000" opacity="0" miterlimit="10" joinstyle="miter" endcap="flat"/>
                <v:fill on="true" color="#000000"/>
              </v:shape>
              <v:shape id="Shape 22115" style="position:absolute;width:91;height:182;left:69418;top:0;" coordsize="9144,18288" path="m0,0l9144,0l9144,18288l0,18288l0,0">
                <v:stroke on="false" weight="0pt" color="#000000" opacity="0" miterlimit="10" joinstyle="miter" endcap="flat"/>
                <v:fill on="true" color="#000000"/>
              </v:shape>
              <v:shape id="Shape 22116" style="position:absolute;width:182;height:91;left:69296;top:121;" coordsize="18288,9144" path="m0,0l18288,0l18288,9144l0,9144l0,0">
                <v:stroke on="false" weight="0pt" color="#000000" opacity="0" miterlimit="10" joinstyle="miter" endcap="flat"/>
                <v:fill on="true" color="#000000"/>
              </v:shape>
              <v:shape id="Shape 22117" style="position:absolute;width:91;height:121;left:69357;top:0;" coordsize="9144,12192" path="m0,0l9144,0l9144,12192l0,12192l0,0">
                <v:stroke on="false" weight="0pt" color="#000000" opacity="0" miterlimit="10" joinstyle="miter" endcap="flat"/>
                <v:fill on="true" color="#ffffff"/>
              </v:shape>
              <v:shape id="Shape 22118" style="position:absolute;width:121;height:91;left:69296;top:60;" coordsize="12192,9144" path="m0,0l12192,0l12192,9144l0,9144l0,0">
                <v:stroke on="false" weight="0pt" color="#000000" opacity="0" miterlimit="10" joinstyle="miter" endcap="flat"/>
                <v:fill on="true" color="#ffffff"/>
              </v:shape>
              <v:shape id="Shape 22119" style="position:absolute;width:91;height:91;left:69296;top:0;" coordsize="9144,9144" path="m0,0l9144,0l9144,9144l0,9144l0,0">
                <v:stroke on="false" weight="0pt" color="#000000" opacity="0" miterlimit="10" joinstyle="miter" endcap="flat"/>
                <v:fill on="true" color="#000000"/>
              </v:shape>
              <w10:wrap type="square"/>
            </v:group>
          </w:pict>
        </mc:Fallback>
      </mc:AlternateContent>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954"/>
      <w:docPartObj>
        <w:docPartGallery w:val="Page Numbers (Bottom of Page)"/>
        <w:docPartUnique/>
      </w:docPartObj>
    </w:sdtPr>
    <w:sdtContent>
      <w:p w14:paraId="337861CB" w14:textId="0DBC0BDC" w:rsidR="00634C2D" w:rsidRDefault="00634C2D">
        <w:pPr>
          <w:pStyle w:val="Footer"/>
        </w:pPr>
        <w:r>
          <w:fldChar w:fldCharType="begin"/>
        </w:r>
        <w:r>
          <w:instrText>PAGE   \* MERGEFORMAT</w:instrText>
        </w:r>
        <w:r>
          <w:fldChar w:fldCharType="separate"/>
        </w:r>
        <w:r>
          <w:t>2</w:t>
        </w:r>
        <w:r>
          <w:fldChar w:fldCharType="end"/>
        </w:r>
      </w:p>
    </w:sdtContent>
  </w:sdt>
  <w:p w14:paraId="634DA871" w14:textId="3A60ED32" w:rsidR="0051435A" w:rsidRDefault="0051435A">
    <w:pPr>
      <w:tabs>
        <w:tab w:val="center" w:pos="9639"/>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F017" w14:textId="0899F442" w:rsidR="0051435A" w:rsidRDefault="00150A19">
    <w:pPr>
      <w:spacing w:after="0" w:line="259" w:lineRule="auto"/>
      <w:ind w:left="6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E731" w14:textId="77777777" w:rsidR="0051435A" w:rsidRDefault="0051435A">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CA52" w14:textId="77777777" w:rsidR="0051435A" w:rsidRDefault="0051435A">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93AC" w14:textId="77777777" w:rsidR="0051435A" w:rsidRDefault="0051435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F74A" w14:textId="77777777" w:rsidR="0021333F" w:rsidRDefault="0021333F">
      <w:pPr>
        <w:spacing w:after="0" w:line="240" w:lineRule="auto"/>
      </w:pPr>
      <w:r>
        <w:separator/>
      </w:r>
    </w:p>
  </w:footnote>
  <w:footnote w:type="continuationSeparator" w:id="0">
    <w:p w14:paraId="68AB02F7" w14:textId="77777777" w:rsidR="0021333F" w:rsidRDefault="00213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78B3" w14:textId="77777777" w:rsidR="0051435A" w:rsidRDefault="00150A19">
    <w:pPr>
      <w:spacing w:after="0" w:line="259" w:lineRule="auto"/>
      <w:ind w:left="-1073" w:right="1102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5558B6" wp14:editId="2D391BDB">
              <wp:simplePos x="0" y="0"/>
              <wp:positionH relativeFrom="page">
                <wp:posOffset>304800</wp:posOffset>
              </wp:positionH>
              <wp:positionV relativeFrom="page">
                <wp:posOffset>304800</wp:posOffset>
              </wp:positionV>
              <wp:extent cx="6947916" cy="18288"/>
              <wp:effectExtent l="0" t="0" r="0" b="0"/>
              <wp:wrapSquare wrapText="bothSides"/>
              <wp:docPr id="20903" name="Group 20903"/>
              <wp:cNvGraphicFramePr/>
              <a:graphic xmlns:a="http://schemas.openxmlformats.org/drawingml/2006/main">
                <a:graphicData uri="http://schemas.microsoft.com/office/word/2010/wordprocessingGroup">
                  <wpg:wgp>
                    <wpg:cNvGrpSpPr/>
                    <wpg:grpSpPr>
                      <a:xfrm>
                        <a:off x="0" y="0"/>
                        <a:ext cx="6947916" cy="18288"/>
                        <a:chOff x="0" y="0"/>
                        <a:chExt cx="6947916" cy="18288"/>
                      </a:xfrm>
                    </wpg:grpSpPr>
                    <wps:wsp>
                      <wps:cNvPr id="21986" name="Shape 2198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7" name="Shape 2198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8" name="Shape 21988"/>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89" name="Shape 21989"/>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90" name="Shape 21990"/>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1" name="Shape 21991"/>
                      <wps:cNvSpPr/>
                      <wps:spPr>
                        <a:xfrm>
                          <a:off x="18288" y="0"/>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2" name="Shape 21992"/>
                      <wps:cNvSpPr/>
                      <wps:spPr>
                        <a:xfrm>
                          <a:off x="18288" y="6096"/>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93" name="Shape 21993"/>
                      <wps:cNvSpPr/>
                      <wps:spPr>
                        <a:xfrm>
                          <a:off x="18288" y="12192"/>
                          <a:ext cx="6911340" cy="9144"/>
                        </a:xfrm>
                        <a:custGeom>
                          <a:avLst/>
                          <a:gdLst/>
                          <a:ahLst/>
                          <a:cxnLst/>
                          <a:rect l="0" t="0" r="0" b="0"/>
                          <a:pathLst>
                            <a:path w="6911340" h="9144">
                              <a:moveTo>
                                <a:pt x="0" y="0"/>
                              </a:moveTo>
                              <a:lnTo>
                                <a:pt x="6911340" y="0"/>
                              </a:lnTo>
                              <a:lnTo>
                                <a:pt x="6911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4" name="Shape 21994"/>
                      <wps:cNvSpPr/>
                      <wps:spPr>
                        <a:xfrm>
                          <a:off x="694182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5" name="Shape 21995"/>
                      <wps:cNvSpPr/>
                      <wps:spPr>
                        <a:xfrm>
                          <a:off x="69296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6" name="Shape 21996"/>
                      <wps:cNvSpPr/>
                      <wps:spPr>
                        <a:xfrm>
                          <a:off x="6935724"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97" name="Shape 21997"/>
                      <wps:cNvSpPr/>
                      <wps:spPr>
                        <a:xfrm>
                          <a:off x="692962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98" name="Shape 21998"/>
                      <wps:cNvSpPr/>
                      <wps:spPr>
                        <a:xfrm>
                          <a:off x="6929628"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2C659CC">
            <v:group id="Group 20903" style="width:547.08pt;height:1.44pt;position:absolute;mso-position-horizontal-relative:page;mso-position-horizontal:absolute;margin-left:24pt;mso-position-vertical-relative:page;margin-top:24pt;" coordsize="69479,182">
              <v:shape id="Shape 21999" style="position:absolute;width:91;height:182;left:0;top:0;" coordsize="9144,18288" path="m0,0l9144,0l9144,18288l0,18288l0,0">
                <v:stroke on="false" weight="0pt" color="#000000" opacity="0" miterlimit="10" joinstyle="miter" endcap="flat"/>
                <v:fill on="true" color="#000000"/>
              </v:shape>
              <v:shape id="Shape 22000" style="position:absolute;width:182;height:91;left:0;top:0;" coordsize="18288,9144" path="m0,0l18288,0l18288,9144l0,9144l0,0">
                <v:stroke on="false" weight="0pt" color="#000000" opacity="0" miterlimit="10" joinstyle="miter" endcap="flat"/>
                <v:fill on="true" color="#000000"/>
              </v:shape>
              <v:shape id="Shape 22001" style="position:absolute;width:91;height:121;left:60;top:60;" coordsize="9144,12192" path="m0,0l9144,0l9144,12192l0,12192l0,0">
                <v:stroke on="false" weight="0pt" color="#000000" opacity="0" miterlimit="10" joinstyle="miter" endcap="flat"/>
                <v:fill on="true" color="#ffffff"/>
              </v:shape>
              <v:shape id="Shape 22002" style="position:absolute;width:121;height:91;left:60;top:60;" coordsize="12192,9144" path="m0,0l12192,0l12192,9144l0,9144l0,0">
                <v:stroke on="false" weight="0pt" color="#000000" opacity="0" miterlimit="10" joinstyle="miter" endcap="flat"/>
                <v:fill on="true" color="#ffffff"/>
              </v:shape>
              <v:shape id="Shape 22003" style="position:absolute;width:91;height:91;left:121;top:121;" coordsize="9144,9144" path="m0,0l9144,0l9144,9144l0,9144l0,0">
                <v:stroke on="false" weight="0pt" color="#000000" opacity="0" miterlimit="10" joinstyle="miter" endcap="flat"/>
                <v:fill on="true" color="#000000"/>
              </v:shape>
              <v:shape id="Shape 22004" style="position:absolute;width:69113;height:91;left:182;top:0;" coordsize="6911340,9144" path="m0,0l6911340,0l6911340,9144l0,9144l0,0">
                <v:stroke on="false" weight="0pt" color="#000000" opacity="0" miterlimit="10" joinstyle="miter" endcap="flat"/>
                <v:fill on="true" color="#000000"/>
              </v:shape>
              <v:shape id="Shape 22005" style="position:absolute;width:69113;height:91;left:182;top:60;" coordsize="6911340,9144" path="m0,0l6911340,0l6911340,9144l0,9144l0,0">
                <v:stroke on="false" weight="0pt" color="#000000" opacity="0" miterlimit="10" joinstyle="miter" endcap="flat"/>
                <v:fill on="true" color="#ffffff"/>
              </v:shape>
              <v:shape id="Shape 22006" style="position:absolute;width:69113;height:91;left:182;top:121;" coordsize="6911340,9144" path="m0,0l6911340,0l6911340,9144l0,9144l0,0">
                <v:stroke on="false" weight="0pt" color="#000000" opacity="0" miterlimit="10" joinstyle="miter" endcap="flat"/>
                <v:fill on="true" color="#000000"/>
              </v:shape>
              <v:shape id="Shape 22007" style="position:absolute;width:91;height:182;left:69418;top:0;" coordsize="9144,18288" path="m0,0l9144,0l9144,18288l0,18288l0,0">
                <v:stroke on="false" weight="0pt" color="#000000" opacity="0" miterlimit="10" joinstyle="miter" endcap="flat"/>
                <v:fill on="true" color="#000000"/>
              </v:shape>
              <v:shape id="Shape 22008" style="position:absolute;width:182;height:91;left:69296;top:0;" coordsize="18288,9144" path="m0,0l18288,0l18288,9144l0,9144l0,0">
                <v:stroke on="false" weight="0pt" color="#000000" opacity="0" miterlimit="10" joinstyle="miter" endcap="flat"/>
                <v:fill on="true" color="#000000"/>
              </v:shape>
              <v:shape id="Shape 22009" style="position:absolute;width:91;height:121;left:69357;top:60;" coordsize="9144,12192" path="m0,0l9144,0l9144,12192l0,12192l0,0">
                <v:stroke on="false" weight="0pt" color="#000000" opacity="0" miterlimit="10" joinstyle="miter" endcap="flat"/>
                <v:fill on="true" color="#ffffff"/>
              </v:shape>
              <v:shape id="Shape 22010" style="position:absolute;width:121;height:91;left:69296;top:60;" coordsize="12192,9144" path="m0,0l12192,0l12192,9144l0,9144l0,0">
                <v:stroke on="false" weight="0pt" color="#000000" opacity="0" miterlimit="10" joinstyle="miter" endcap="flat"/>
                <v:fill on="true" color="#ffffff"/>
              </v:shape>
              <v:shape id="Shape 22011" style="position:absolute;width:91;height:91;left:69296;top:121;" coordsize="9144,9144" path="m0,0l9144,0l9144,9144l0,9144l0,0">
                <v:stroke on="false" weight="0pt" color="#000000" opacity="0" miterlimit="10" joinstyle="miter" endcap="flat"/>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0442" w14:textId="7DD6291C" w:rsidR="0051435A" w:rsidRDefault="0051435A">
    <w:pPr>
      <w:spacing w:after="0" w:line="259" w:lineRule="auto"/>
      <w:ind w:left="-1073" w:right="11027"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B812" w14:textId="5518548D" w:rsidR="0051435A" w:rsidRDefault="0051435A">
    <w:pPr>
      <w:spacing w:after="0" w:line="259" w:lineRule="auto"/>
      <w:ind w:left="-1073" w:right="11027"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134E" w14:textId="77777777" w:rsidR="0051435A" w:rsidRDefault="00150A19">
    <w:pPr>
      <w:spacing w:after="0" w:line="259" w:lineRule="auto"/>
      <w:ind w:left="-1440" w:right="15401"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B2DEC85" wp14:editId="0BD79E3C">
              <wp:simplePos x="0" y="0"/>
              <wp:positionH relativeFrom="page">
                <wp:posOffset>304800</wp:posOffset>
              </wp:positionH>
              <wp:positionV relativeFrom="page">
                <wp:posOffset>304800</wp:posOffset>
              </wp:positionV>
              <wp:extent cx="18288" cy="18288"/>
              <wp:effectExtent l="0" t="0" r="0" b="0"/>
              <wp:wrapSquare wrapText="bothSides"/>
              <wp:docPr id="20967" name="Group 20967"/>
              <wp:cNvGraphicFramePr/>
              <a:graphic xmlns:a="http://schemas.openxmlformats.org/drawingml/2006/main">
                <a:graphicData uri="http://schemas.microsoft.com/office/word/2010/wordprocessingGroup">
                  <wpg:wgp>
                    <wpg:cNvGrpSpPr/>
                    <wpg:grpSpPr>
                      <a:xfrm>
                        <a:off x="0" y="0"/>
                        <a:ext cx="18288" cy="18288"/>
                        <a:chOff x="0" y="0"/>
                        <a:chExt cx="18288" cy="18288"/>
                      </a:xfrm>
                    </wpg:grpSpPr>
                    <wps:wsp>
                      <wps:cNvPr id="22032" name="Shape 2203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3" name="Shape 22033"/>
                      <wps:cNvSpPr/>
                      <wps:spPr>
                        <a:xfrm>
                          <a:off x="0" y="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4" name="Shape 2203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5" name="Shape 2203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36" name="Shape 2203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7001F0A">
            <v:group id="Group 20967" style="width:1.44pt;height:1.44pt;position:absolute;mso-position-horizontal-relative:page;mso-position-horizontal:absolute;margin-left:24pt;mso-position-vertical-relative:page;margin-top:24pt;" coordsize="182,182">
              <v:shape id="Shape 22037" style="position:absolute;width:91;height:182;left:0;top:0;" coordsize="9144,18288" path="m0,0l9144,0l9144,18288l0,18288l0,0">
                <v:stroke on="false" weight="0pt" color="#000000" opacity="0" miterlimit="10" joinstyle="miter" endcap="flat"/>
                <v:fill on="true" color="#000000"/>
              </v:shape>
              <v:shape id="Shape 22038" style="position:absolute;width:182;height:91;left:0;top:0;" coordsize="18288,9144" path="m0,0l18288,0l18288,9144l0,9144l0,0">
                <v:stroke on="false" weight="0pt" color="#000000" opacity="0" miterlimit="10" joinstyle="miter" endcap="flat"/>
                <v:fill on="true" color="#000000"/>
              </v:shape>
              <v:shape id="Shape 22039" style="position:absolute;width:91;height:121;left:60;top:60;" coordsize="9144,12192" path="m0,0l9144,0l9144,12192l0,12192l0,0">
                <v:stroke on="false" weight="0pt" color="#000000" opacity="0" miterlimit="10" joinstyle="miter" endcap="flat"/>
                <v:fill on="true" color="#ffffff"/>
              </v:shape>
              <v:shape id="Shape 22040" style="position:absolute;width:121;height:91;left:60;top:60;" coordsize="12192,9144" path="m0,0l12192,0l12192,9144l0,9144l0,0">
                <v:stroke on="false" weight="0pt" color="#000000" opacity="0" miterlimit="10" joinstyle="miter" endcap="flat"/>
                <v:fill on="true" color="#ffffff"/>
              </v:shape>
              <v:shape id="Shape 22041" style="position:absolute;width:91;height:91;left:121;top:121;" coordsize="9144,9144" path="m0,0l9144,0l9144,9144l0,9144l0,0">
                <v:stroke on="false" weight="0pt" color="#000000" opacity="0" miterlimit="10" joinstyle="miter" endcap="flat"/>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5F5" w14:textId="77777777" w:rsidR="0051435A" w:rsidRDefault="00150A19">
    <w:pPr>
      <w:spacing w:after="0" w:line="259" w:lineRule="auto"/>
      <w:ind w:left="-1440" w:right="1540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9DE1732" wp14:editId="082CCA3C">
              <wp:simplePos x="0" y="0"/>
              <wp:positionH relativeFrom="page">
                <wp:posOffset>304800</wp:posOffset>
              </wp:positionH>
              <wp:positionV relativeFrom="page">
                <wp:posOffset>304800</wp:posOffset>
              </wp:positionV>
              <wp:extent cx="18288" cy="18288"/>
              <wp:effectExtent l="0" t="0" r="0" b="0"/>
              <wp:wrapSquare wrapText="bothSides"/>
              <wp:docPr id="20956" name="Group 20956"/>
              <wp:cNvGraphicFramePr/>
              <a:graphic xmlns:a="http://schemas.openxmlformats.org/drawingml/2006/main">
                <a:graphicData uri="http://schemas.microsoft.com/office/word/2010/wordprocessingGroup">
                  <wpg:wgp>
                    <wpg:cNvGrpSpPr/>
                    <wpg:grpSpPr>
                      <a:xfrm>
                        <a:off x="0" y="0"/>
                        <a:ext cx="18288" cy="18288"/>
                        <a:chOff x="0" y="0"/>
                        <a:chExt cx="18288" cy="18288"/>
                      </a:xfrm>
                    </wpg:grpSpPr>
                    <wps:wsp>
                      <wps:cNvPr id="22022" name="Shape 2202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3" name="Shape 22023"/>
                      <wps:cNvSpPr/>
                      <wps:spPr>
                        <a:xfrm>
                          <a:off x="0" y="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4" name="Shape 2202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25" name="Shape 2202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26" name="Shape 2202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697961F">
            <v:group id="Group 20956" style="width:1.44pt;height:1.44pt;position:absolute;mso-position-horizontal-relative:page;mso-position-horizontal:absolute;margin-left:24pt;mso-position-vertical-relative:page;margin-top:24pt;" coordsize="182,182">
              <v:shape id="Shape 22027" style="position:absolute;width:91;height:182;left:0;top:0;" coordsize="9144,18288" path="m0,0l9144,0l9144,18288l0,18288l0,0">
                <v:stroke on="false" weight="0pt" color="#000000" opacity="0" miterlimit="10" joinstyle="miter" endcap="flat"/>
                <v:fill on="true" color="#000000"/>
              </v:shape>
              <v:shape id="Shape 22028" style="position:absolute;width:182;height:91;left:0;top:0;" coordsize="18288,9144" path="m0,0l18288,0l18288,9144l0,9144l0,0">
                <v:stroke on="false" weight="0pt" color="#000000" opacity="0" miterlimit="10" joinstyle="miter" endcap="flat"/>
                <v:fill on="true" color="#000000"/>
              </v:shape>
              <v:shape id="Shape 22029" style="position:absolute;width:91;height:121;left:60;top:60;" coordsize="9144,12192" path="m0,0l9144,0l9144,12192l0,12192l0,0">
                <v:stroke on="false" weight="0pt" color="#000000" opacity="0" miterlimit="10" joinstyle="miter" endcap="flat"/>
                <v:fill on="true" color="#ffffff"/>
              </v:shape>
              <v:shape id="Shape 22030" style="position:absolute;width:121;height:91;left:60;top:60;" coordsize="12192,9144" path="m0,0l12192,0l12192,9144l0,9144l0,0">
                <v:stroke on="false" weight="0pt" color="#000000" opacity="0" miterlimit="10" joinstyle="miter" endcap="flat"/>
                <v:fill on="true" color="#ffffff"/>
              </v:shape>
              <v:shape id="Shape 22031" style="position:absolute;width:91;height:91;left:121;top:121;" coordsize="9144,9144" path="m0,0l9144,0l9144,9144l0,9144l0,0">
                <v:stroke on="false" weight="0pt" color="#000000" opacity="0" miterlimit="10" joinstyle="miter" endcap="flat"/>
                <v:fill on="true" color="#00000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37D7" w14:textId="77777777" w:rsidR="0051435A" w:rsidRDefault="00150A19">
    <w:pPr>
      <w:spacing w:after="0" w:line="259" w:lineRule="auto"/>
      <w:ind w:left="-1440" w:right="1540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95716F2" wp14:editId="5D180FC3">
              <wp:simplePos x="0" y="0"/>
              <wp:positionH relativeFrom="page">
                <wp:posOffset>304800</wp:posOffset>
              </wp:positionH>
              <wp:positionV relativeFrom="page">
                <wp:posOffset>304800</wp:posOffset>
              </wp:positionV>
              <wp:extent cx="18288" cy="18288"/>
              <wp:effectExtent l="0" t="0" r="0" b="0"/>
              <wp:wrapSquare wrapText="bothSides"/>
              <wp:docPr id="20945" name="Group 20945"/>
              <wp:cNvGraphicFramePr/>
              <a:graphic xmlns:a="http://schemas.openxmlformats.org/drawingml/2006/main">
                <a:graphicData uri="http://schemas.microsoft.com/office/word/2010/wordprocessingGroup">
                  <wpg:wgp>
                    <wpg:cNvGrpSpPr/>
                    <wpg:grpSpPr>
                      <a:xfrm>
                        <a:off x="0" y="0"/>
                        <a:ext cx="18288" cy="18288"/>
                        <a:chOff x="0" y="0"/>
                        <a:chExt cx="18288" cy="18288"/>
                      </a:xfrm>
                    </wpg:grpSpPr>
                    <wps:wsp>
                      <wps:cNvPr id="22012" name="Shape 2201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3" name="Shape 22013"/>
                      <wps:cNvSpPr/>
                      <wps:spPr>
                        <a:xfrm>
                          <a:off x="0" y="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4" name="Shape 2201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15" name="Shape 2201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16" name="Shape 2201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82DDE08">
            <v:group id="Group 20945" style="width:1.44pt;height:1.44pt;position:absolute;mso-position-horizontal-relative:page;mso-position-horizontal:absolute;margin-left:24pt;mso-position-vertical-relative:page;margin-top:24pt;" coordsize="182,182">
              <v:shape id="Shape 22017" style="position:absolute;width:91;height:182;left:0;top:0;" coordsize="9144,18288" path="m0,0l9144,0l9144,18288l0,18288l0,0">
                <v:stroke on="false" weight="0pt" color="#000000" opacity="0" miterlimit="10" joinstyle="miter" endcap="flat"/>
                <v:fill on="true" color="#000000"/>
              </v:shape>
              <v:shape id="Shape 22018" style="position:absolute;width:182;height:91;left:0;top:0;" coordsize="18288,9144" path="m0,0l18288,0l18288,9144l0,9144l0,0">
                <v:stroke on="false" weight="0pt" color="#000000" opacity="0" miterlimit="10" joinstyle="miter" endcap="flat"/>
                <v:fill on="true" color="#000000"/>
              </v:shape>
              <v:shape id="Shape 22019" style="position:absolute;width:91;height:121;left:60;top:60;" coordsize="9144,12192" path="m0,0l9144,0l9144,12192l0,12192l0,0">
                <v:stroke on="false" weight="0pt" color="#000000" opacity="0" miterlimit="10" joinstyle="miter" endcap="flat"/>
                <v:fill on="true" color="#ffffff"/>
              </v:shape>
              <v:shape id="Shape 22020" style="position:absolute;width:121;height:91;left:60;top:60;" coordsize="12192,9144" path="m0,0l12192,0l12192,9144l0,9144l0,0">
                <v:stroke on="false" weight="0pt" color="#000000" opacity="0" miterlimit="10" joinstyle="miter" endcap="flat"/>
                <v:fill on="true" color="#ffffff"/>
              </v:shape>
              <v:shape id="Shape 22021" style="position:absolute;width:91;height:91;left:121;top:121;" coordsize="9144,9144" path="m0,0l9144,0l9144,9144l0,9144l0,0">
                <v:stroke on="false" weight="0pt" color="#000000" opacity="0" miterlimit="10" joinstyle="miter" endcap="flat"/>
                <v:fill on="true" color="#00000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74B"/>
    <w:multiLevelType w:val="hybridMultilevel"/>
    <w:tmpl w:val="EAEE2E84"/>
    <w:lvl w:ilvl="0" w:tplc="61AA1CA4">
      <w:start w:val="1"/>
      <w:numFmt w:val="bullet"/>
      <w:lvlText w:val="•"/>
      <w:lvlJc w:val="left"/>
      <w:pPr>
        <w:ind w:left="4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29924EB"/>
    <w:multiLevelType w:val="hybridMultilevel"/>
    <w:tmpl w:val="CB702878"/>
    <w:lvl w:ilvl="0" w:tplc="61AA1CA4">
      <w:start w:val="1"/>
      <w:numFmt w:val="bullet"/>
      <w:lvlText w:val="•"/>
      <w:lvlJc w:val="left"/>
      <w:pPr>
        <w:ind w:left="11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4AC3BDE"/>
    <w:multiLevelType w:val="hybridMultilevel"/>
    <w:tmpl w:val="71FC3396"/>
    <w:lvl w:ilvl="0" w:tplc="7F6490EE">
      <w:start w:val="10"/>
      <w:numFmt w:val="bullet"/>
      <w:lvlText w:val="-"/>
      <w:lvlJc w:val="left"/>
      <w:pPr>
        <w:ind w:left="420" w:hanging="360"/>
      </w:pPr>
      <w:rPr>
        <w:rFonts w:ascii="Calibri Light" w:eastAsia="Arial"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A6936"/>
    <w:multiLevelType w:val="hybridMultilevel"/>
    <w:tmpl w:val="21F63628"/>
    <w:lvl w:ilvl="0" w:tplc="F60CE5EC">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465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8668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38C7C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8010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8016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EC7F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F6895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487CD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B14346"/>
    <w:multiLevelType w:val="hybridMultilevel"/>
    <w:tmpl w:val="105A9804"/>
    <w:lvl w:ilvl="0" w:tplc="61AA1CA4">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6292435"/>
    <w:multiLevelType w:val="hybridMultilevel"/>
    <w:tmpl w:val="599AF3AE"/>
    <w:lvl w:ilvl="0" w:tplc="F9C82C8A">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C10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7A059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2AA6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3E7B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A248C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EA7A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877F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98386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1264D3"/>
    <w:multiLevelType w:val="hybridMultilevel"/>
    <w:tmpl w:val="7E66756C"/>
    <w:lvl w:ilvl="0" w:tplc="41A8387A">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E820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AE688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FA869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8F90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BE7E4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D2454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4315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88174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F76BFF"/>
    <w:multiLevelType w:val="hybridMultilevel"/>
    <w:tmpl w:val="B5DEB574"/>
    <w:lvl w:ilvl="0" w:tplc="CB3C524A">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0F6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54FE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8680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858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B84F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466C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8665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32FB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D21B32"/>
    <w:multiLevelType w:val="hybridMultilevel"/>
    <w:tmpl w:val="E7C887C6"/>
    <w:lvl w:ilvl="0" w:tplc="279021F0">
      <w:start w:val="1"/>
      <w:numFmt w:val="bullet"/>
      <w:lvlText w:val="•"/>
      <w:lvlJc w:val="left"/>
      <w:pPr>
        <w:ind w:left="78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60529F2E">
      <w:start w:val="1"/>
      <w:numFmt w:val="bullet"/>
      <w:lvlText w:val="o"/>
      <w:lvlJc w:val="left"/>
      <w:pPr>
        <w:ind w:left="108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3A4AA1AE">
      <w:start w:val="1"/>
      <w:numFmt w:val="bullet"/>
      <w:lvlText w:val="▪"/>
      <w:lvlJc w:val="left"/>
      <w:pPr>
        <w:ind w:left="18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26A87DBA">
      <w:start w:val="1"/>
      <w:numFmt w:val="bullet"/>
      <w:lvlText w:val="•"/>
      <w:lvlJc w:val="left"/>
      <w:pPr>
        <w:ind w:left="252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EB42F6A8">
      <w:start w:val="1"/>
      <w:numFmt w:val="bullet"/>
      <w:lvlText w:val="o"/>
      <w:lvlJc w:val="left"/>
      <w:pPr>
        <w:ind w:left="324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2EC21B32">
      <w:start w:val="1"/>
      <w:numFmt w:val="bullet"/>
      <w:lvlText w:val="▪"/>
      <w:lvlJc w:val="left"/>
      <w:pPr>
        <w:ind w:left="396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C0DEA6A0">
      <w:start w:val="1"/>
      <w:numFmt w:val="bullet"/>
      <w:lvlText w:val="•"/>
      <w:lvlJc w:val="left"/>
      <w:pPr>
        <w:ind w:left="468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BE84470C">
      <w:start w:val="1"/>
      <w:numFmt w:val="bullet"/>
      <w:lvlText w:val="o"/>
      <w:lvlJc w:val="left"/>
      <w:pPr>
        <w:ind w:left="540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082CF9C2">
      <w:start w:val="1"/>
      <w:numFmt w:val="bullet"/>
      <w:lvlText w:val="▪"/>
      <w:lvlJc w:val="left"/>
      <w:pPr>
        <w:ind w:left="6120"/>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9" w15:restartNumberingAfterBreak="0">
    <w:nsid w:val="3DD13CCF"/>
    <w:multiLevelType w:val="hybridMultilevel"/>
    <w:tmpl w:val="1E146292"/>
    <w:lvl w:ilvl="0" w:tplc="61AA1CA4">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E4469CD"/>
    <w:multiLevelType w:val="multilevel"/>
    <w:tmpl w:val="5E90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D2531"/>
    <w:multiLevelType w:val="multilevel"/>
    <w:tmpl w:val="27A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031AB"/>
    <w:multiLevelType w:val="hybridMultilevel"/>
    <w:tmpl w:val="6B0AF346"/>
    <w:lvl w:ilvl="0" w:tplc="48241208">
      <w:start w:val="4"/>
      <w:numFmt w:val="bullet"/>
      <w:lvlText w:val="-"/>
      <w:lvlJc w:val="left"/>
      <w:pPr>
        <w:ind w:left="1140" w:hanging="360"/>
      </w:pPr>
      <w:rPr>
        <w:rFonts w:ascii="Calibri Light" w:eastAsia="Times New Roman" w:hAnsi="Calibri Light" w:cs="Calibri Light"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3195915"/>
    <w:multiLevelType w:val="hybridMultilevel"/>
    <w:tmpl w:val="A7F622A4"/>
    <w:lvl w:ilvl="0" w:tplc="61AA1CA4">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B280325"/>
    <w:multiLevelType w:val="hybridMultilevel"/>
    <w:tmpl w:val="C24EBB9A"/>
    <w:lvl w:ilvl="0" w:tplc="BB846062">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14C2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0268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8048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E38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BAA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A2C1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90C8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9077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082173"/>
    <w:multiLevelType w:val="hybridMultilevel"/>
    <w:tmpl w:val="ED3CA9CC"/>
    <w:lvl w:ilvl="0" w:tplc="61AA1CA4">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CC80C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BCCB5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C4240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40029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FA912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16B14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AE93D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AAA920">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05494B"/>
    <w:multiLevelType w:val="hybridMultilevel"/>
    <w:tmpl w:val="F564A8BA"/>
    <w:lvl w:ilvl="0" w:tplc="57DAC5FC">
      <w:start w:val="1"/>
      <w:numFmt w:val="bullet"/>
      <w:lvlText w:val="•"/>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72A94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4583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429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4E827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EE3FD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2E2E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6D5B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4C17D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F674F82"/>
    <w:multiLevelType w:val="hybridMultilevel"/>
    <w:tmpl w:val="28EE9CA8"/>
    <w:lvl w:ilvl="0" w:tplc="48241208">
      <w:start w:val="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32012"/>
    <w:multiLevelType w:val="hybridMultilevel"/>
    <w:tmpl w:val="2A0ED1D8"/>
    <w:lvl w:ilvl="0" w:tplc="E2323F92">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F6804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E46F1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6AD51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06148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7E633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64258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D4BD2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EC19B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FD6CF3"/>
    <w:multiLevelType w:val="hybridMultilevel"/>
    <w:tmpl w:val="FD36ABE4"/>
    <w:lvl w:ilvl="0" w:tplc="D92E4652">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4CFE0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EE6DE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263B4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B4790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E2C86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C6236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20D85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6CA0D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777557"/>
    <w:multiLevelType w:val="hybridMultilevel"/>
    <w:tmpl w:val="72268B86"/>
    <w:lvl w:ilvl="0" w:tplc="61AA1CA4">
      <w:start w:val="1"/>
      <w:numFmt w:val="bullet"/>
      <w:lvlText w:val="•"/>
      <w:lvlJc w:val="left"/>
      <w:pPr>
        <w:ind w:left="7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0C16BE7"/>
    <w:multiLevelType w:val="hybridMultilevel"/>
    <w:tmpl w:val="B82E7046"/>
    <w:lvl w:ilvl="0" w:tplc="CF94F0E2">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40568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66BCB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3A7FE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2B94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42291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8C97A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D2634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D214C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1A0D09"/>
    <w:multiLevelType w:val="hybridMultilevel"/>
    <w:tmpl w:val="AD4EFF7C"/>
    <w:lvl w:ilvl="0" w:tplc="C7907698">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2E356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D67CC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6852C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9E370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3E02E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A8C2D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B276C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5C6D7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04213E"/>
    <w:multiLevelType w:val="hybridMultilevel"/>
    <w:tmpl w:val="03BC8D50"/>
    <w:lvl w:ilvl="0" w:tplc="DCA66D72">
      <w:start w:val="1"/>
      <w:numFmt w:val="bullet"/>
      <w:lvlText w:val="•"/>
      <w:lvlJc w:val="left"/>
      <w:pPr>
        <w:ind w:left="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021AD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CAB4B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E06A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68854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0A405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26576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B0376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06CFC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71858476">
    <w:abstractNumId w:val="6"/>
  </w:num>
  <w:num w:numId="2" w16cid:durableId="1108040598">
    <w:abstractNumId w:val="21"/>
  </w:num>
  <w:num w:numId="3" w16cid:durableId="475681613">
    <w:abstractNumId w:val="7"/>
  </w:num>
  <w:num w:numId="4" w16cid:durableId="44453607">
    <w:abstractNumId w:val="15"/>
  </w:num>
  <w:num w:numId="5" w16cid:durableId="749351372">
    <w:abstractNumId w:val="18"/>
  </w:num>
  <w:num w:numId="6" w16cid:durableId="2081511869">
    <w:abstractNumId w:val="19"/>
  </w:num>
  <w:num w:numId="7" w16cid:durableId="1311709241">
    <w:abstractNumId w:val="23"/>
  </w:num>
  <w:num w:numId="8" w16cid:durableId="1503275856">
    <w:abstractNumId w:val="8"/>
  </w:num>
  <w:num w:numId="9" w16cid:durableId="641693720">
    <w:abstractNumId w:val="5"/>
  </w:num>
  <w:num w:numId="10" w16cid:durableId="1576821831">
    <w:abstractNumId w:val="3"/>
  </w:num>
  <w:num w:numId="11" w16cid:durableId="1121345206">
    <w:abstractNumId w:val="14"/>
  </w:num>
  <w:num w:numId="12" w16cid:durableId="2084831414">
    <w:abstractNumId w:val="16"/>
  </w:num>
  <w:num w:numId="13" w16cid:durableId="1470322642">
    <w:abstractNumId w:val="22"/>
  </w:num>
  <w:num w:numId="14" w16cid:durableId="50733761">
    <w:abstractNumId w:val="11"/>
  </w:num>
  <w:num w:numId="15" w16cid:durableId="986317967">
    <w:abstractNumId w:val="10"/>
  </w:num>
  <w:num w:numId="16" w16cid:durableId="1908421783">
    <w:abstractNumId w:val="17"/>
  </w:num>
  <w:num w:numId="17" w16cid:durableId="322203471">
    <w:abstractNumId w:val="20"/>
  </w:num>
  <w:num w:numId="18" w16cid:durableId="1940329951">
    <w:abstractNumId w:val="13"/>
  </w:num>
  <w:num w:numId="19" w16cid:durableId="1147548759">
    <w:abstractNumId w:val="4"/>
  </w:num>
  <w:num w:numId="20" w16cid:durableId="108016202">
    <w:abstractNumId w:val="9"/>
  </w:num>
  <w:num w:numId="21" w16cid:durableId="1234704724">
    <w:abstractNumId w:val="2"/>
  </w:num>
  <w:num w:numId="22" w16cid:durableId="962421997">
    <w:abstractNumId w:val="12"/>
  </w:num>
  <w:num w:numId="23" w16cid:durableId="1817913855">
    <w:abstractNumId w:val="0"/>
  </w:num>
  <w:num w:numId="24" w16cid:durableId="7119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5A"/>
    <w:rsid w:val="000A2430"/>
    <w:rsid w:val="00150A19"/>
    <w:rsid w:val="0021333F"/>
    <w:rsid w:val="002E65DE"/>
    <w:rsid w:val="00333475"/>
    <w:rsid w:val="0051435A"/>
    <w:rsid w:val="00634C2D"/>
    <w:rsid w:val="00A454D1"/>
    <w:rsid w:val="00B6777A"/>
    <w:rsid w:val="00D318E2"/>
    <w:rsid w:val="00D859B9"/>
    <w:rsid w:val="00EF4E94"/>
    <w:rsid w:val="07131169"/>
    <w:rsid w:val="0716B3BA"/>
    <w:rsid w:val="07A74271"/>
    <w:rsid w:val="16320D06"/>
    <w:rsid w:val="165EA0A2"/>
    <w:rsid w:val="193A5385"/>
    <w:rsid w:val="2D0A61A3"/>
    <w:rsid w:val="35A5AA46"/>
    <w:rsid w:val="37B130A3"/>
    <w:rsid w:val="395D3BB4"/>
    <w:rsid w:val="3E398DE8"/>
    <w:rsid w:val="43125C22"/>
    <w:rsid w:val="50468D88"/>
    <w:rsid w:val="508DE825"/>
    <w:rsid w:val="5182351D"/>
    <w:rsid w:val="5EE906FA"/>
    <w:rsid w:val="5FFB7044"/>
    <w:rsid w:val="6502E779"/>
    <w:rsid w:val="69280614"/>
    <w:rsid w:val="6B8F818D"/>
    <w:rsid w:val="78732534"/>
    <w:rsid w:val="7ADF9CDE"/>
    <w:rsid w:val="7B71E719"/>
    <w:rsid w:val="7BF9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C5E"/>
  <w15:docId w15:val="{D5BE5C67-4EA6-495B-893D-FBEE4061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7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
      <w:ind w:left="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9"/>
      <w:ind w:left="7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81"/>
      <w:ind w:left="7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110" w:line="249" w:lineRule="auto"/>
      <w:ind w:left="85" w:right="278" w:hanging="10"/>
    </w:pPr>
    <w:rPr>
      <w:rFonts w:ascii="Arial" w:eastAsia="Arial" w:hAnsi="Arial" w:cs="Arial"/>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B6777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6777A"/>
  </w:style>
  <w:style w:type="character" w:customStyle="1" w:styleId="eop">
    <w:name w:val="eop"/>
    <w:basedOn w:val="DefaultParagraphFont"/>
    <w:rsid w:val="00B6777A"/>
  </w:style>
  <w:style w:type="character" w:customStyle="1" w:styleId="tabchar">
    <w:name w:val="tabchar"/>
    <w:basedOn w:val="DefaultParagraphFont"/>
    <w:rsid w:val="00B6777A"/>
  </w:style>
  <w:style w:type="paragraph" w:styleId="Footer">
    <w:name w:val="footer"/>
    <w:basedOn w:val="Normal"/>
    <w:link w:val="FooterChar"/>
    <w:uiPriority w:val="99"/>
    <w:unhideWhenUsed/>
    <w:rsid w:val="00634C2D"/>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634C2D"/>
    <w:rPr>
      <w:rFonts w:cs="Times New Roman"/>
    </w:rPr>
  </w:style>
  <w:style w:type="character" w:styleId="Hyperlink">
    <w:name w:val="Hyperlink"/>
    <w:basedOn w:val="DefaultParagraphFont"/>
    <w:uiPriority w:val="99"/>
    <w:unhideWhenUsed/>
    <w:rsid w:val="000A2430"/>
    <w:rPr>
      <w:color w:val="0000FF"/>
      <w:u w:val="single"/>
    </w:rPr>
  </w:style>
  <w:style w:type="paragraph" w:styleId="ListParagraph">
    <w:name w:val="List Paragraph"/>
    <w:basedOn w:val="Normal"/>
    <w:uiPriority w:val="34"/>
    <w:qFormat/>
    <w:rsid w:val="00A454D1"/>
    <w:pPr>
      <w:ind w:left="720"/>
      <w:contextualSpacing/>
    </w:pPr>
  </w:style>
  <w:style w:type="character" w:styleId="UnresolvedMention">
    <w:name w:val="Unresolved Mention"/>
    <w:basedOn w:val="DefaultParagraphFont"/>
    <w:uiPriority w:val="99"/>
    <w:semiHidden/>
    <w:unhideWhenUsed/>
    <w:rsid w:val="00D3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12636">
      <w:bodyDiv w:val="1"/>
      <w:marLeft w:val="0"/>
      <w:marRight w:val="0"/>
      <w:marTop w:val="0"/>
      <w:marBottom w:val="0"/>
      <w:divBdr>
        <w:top w:val="none" w:sz="0" w:space="0" w:color="auto"/>
        <w:left w:val="none" w:sz="0" w:space="0" w:color="auto"/>
        <w:bottom w:val="none" w:sz="0" w:space="0" w:color="auto"/>
        <w:right w:val="none" w:sz="0" w:space="0" w:color="auto"/>
      </w:divBdr>
      <w:divsChild>
        <w:div w:id="760830770">
          <w:marLeft w:val="0"/>
          <w:marRight w:val="0"/>
          <w:marTop w:val="0"/>
          <w:marBottom w:val="0"/>
          <w:divBdr>
            <w:top w:val="none" w:sz="0" w:space="0" w:color="auto"/>
            <w:left w:val="none" w:sz="0" w:space="0" w:color="auto"/>
            <w:bottom w:val="none" w:sz="0" w:space="0" w:color="auto"/>
            <w:right w:val="none" w:sz="0" w:space="0" w:color="auto"/>
          </w:divBdr>
        </w:div>
        <w:div w:id="992025991">
          <w:marLeft w:val="0"/>
          <w:marRight w:val="0"/>
          <w:marTop w:val="0"/>
          <w:marBottom w:val="0"/>
          <w:divBdr>
            <w:top w:val="none" w:sz="0" w:space="0" w:color="auto"/>
            <w:left w:val="none" w:sz="0" w:space="0" w:color="auto"/>
            <w:bottom w:val="none" w:sz="0" w:space="0" w:color="auto"/>
            <w:right w:val="none" w:sz="0" w:space="0" w:color="auto"/>
          </w:divBdr>
        </w:div>
        <w:div w:id="1289235604">
          <w:marLeft w:val="0"/>
          <w:marRight w:val="0"/>
          <w:marTop w:val="0"/>
          <w:marBottom w:val="0"/>
          <w:divBdr>
            <w:top w:val="none" w:sz="0" w:space="0" w:color="auto"/>
            <w:left w:val="none" w:sz="0" w:space="0" w:color="auto"/>
            <w:bottom w:val="none" w:sz="0" w:space="0" w:color="auto"/>
            <w:right w:val="none" w:sz="0" w:space="0" w:color="auto"/>
          </w:divBdr>
        </w:div>
        <w:div w:id="945767077">
          <w:marLeft w:val="0"/>
          <w:marRight w:val="0"/>
          <w:marTop w:val="0"/>
          <w:marBottom w:val="0"/>
          <w:divBdr>
            <w:top w:val="none" w:sz="0" w:space="0" w:color="auto"/>
            <w:left w:val="none" w:sz="0" w:space="0" w:color="auto"/>
            <w:bottom w:val="none" w:sz="0" w:space="0" w:color="auto"/>
            <w:right w:val="none" w:sz="0" w:space="0" w:color="auto"/>
          </w:divBdr>
        </w:div>
        <w:div w:id="1180702616">
          <w:marLeft w:val="0"/>
          <w:marRight w:val="0"/>
          <w:marTop w:val="0"/>
          <w:marBottom w:val="0"/>
          <w:divBdr>
            <w:top w:val="none" w:sz="0" w:space="0" w:color="auto"/>
            <w:left w:val="none" w:sz="0" w:space="0" w:color="auto"/>
            <w:bottom w:val="none" w:sz="0" w:space="0" w:color="auto"/>
            <w:right w:val="none" w:sz="0" w:space="0" w:color="auto"/>
          </w:divBdr>
        </w:div>
        <w:div w:id="991760377">
          <w:marLeft w:val="0"/>
          <w:marRight w:val="0"/>
          <w:marTop w:val="0"/>
          <w:marBottom w:val="0"/>
          <w:divBdr>
            <w:top w:val="none" w:sz="0" w:space="0" w:color="auto"/>
            <w:left w:val="none" w:sz="0" w:space="0" w:color="auto"/>
            <w:bottom w:val="none" w:sz="0" w:space="0" w:color="auto"/>
            <w:right w:val="none" w:sz="0" w:space="0" w:color="auto"/>
          </w:divBdr>
        </w:div>
        <w:div w:id="1469929539">
          <w:marLeft w:val="0"/>
          <w:marRight w:val="0"/>
          <w:marTop w:val="0"/>
          <w:marBottom w:val="0"/>
          <w:divBdr>
            <w:top w:val="none" w:sz="0" w:space="0" w:color="auto"/>
            <w:left w:val="none" w:sz="0" w:space="0" w:color="auto"/>
            <w:bottom w:val="none" w:sz="0" w:space="0" w:color="auto"/>
            <w:right w:val="none" w:sz="0" w:space="0" w:color="auto"/>
          </w:divBdr>
        </w:div>
      </w:divsChild>
    </w:div>
    <w:div w:id="725954950">
      <w:bodyDiv w:val="1"/>
      <w:marLeft w:val="0"/>
      <w:marRight w:val="0"/>
      <w:marTop w:val="0"/>
      <w:marBottom w:val="0"/>
      <w:divBdr>
        <w:top w:val="none" w:sz="0" w:space="0" w:color="auto"/>
        <w:left w:val="none" w:sz="0" w:space="0" w:color="auto"/>
        <w:bottom w:val="none" w:sz="0" w:space="0" w:color="auto"/>
        <w:right w:val="none" w:sz="0" w:space="0" w:color="auto"/>
      </w:divBdr>
    </w:div>
    <w:div w:id="1654331376">
      <w:bodyDiv w:val="1"/>
      <w:marLeft w:val="0"/>
      <w:marRight w:val="0"/>
      <w:marTop w:val="0"/>
      <w:marBottom w:val="0"/>
      <w:divBdr>
        <w:top w:val="none" w:sz="0" w:space="0" w:color="auto"/>
        <w:left w:val="none" w:sz="0" w:space="0" w:color="auto"/>
        <w:bottom w:val="none" w:sz="0" w:space="0" w:color="auto"/>
        <w:right w:val="none" w:sz="0" w:space="0" w:color="auto"/>
      </w:divBdr>
      <w:divsChild>
        <w:div w:id="457139961">
          <w:marLeft w:val="0"/>
          <w:marRight w:val="0"/>
          <w:marTop w:val="0"/>
          <w:marBottom w:val="0"/>
          <w:divBdr>
            <w:top w:val="none" w:sz="0" w:space="0" w:color="auto"/>
            <w:left w:val="none" w:sz="0" w:space="0" w:color="auto"/>
            <w:bottom w:val="none" w:sz="0" w:space="0" w:color="auto"/>
            <w:right w:val="none" w:sz="0" w:space="0" w:color="auto"/>
          </w:divBdr>
          <w:divsChild>
            <w:div w:id="2062749184">
              <w:marLeft w:val="0"/>
              <w:marRight w:val="0"/>
              <w:marTop w:val="0"/>
              <w:marBottom w:val="0"/>
              <w:divBdr>
                <w:top w:val="none" w:sz="0" w:space="0" w:color="auto"/>
                <w:left w:val="none" w:sz="0" w:space="0" w:color="auto"/>
                <w:bottom w:val="none" w:sz="0" w:space="0" w:color="auto"/>
                <w:right w:val="none" w:sz="0" w:space="0" w:color="auto"/>
              </w:divBdr>
            </w:div>
          </w:divsChild>
        </w:div>
        <w:div w:id="684668063">
          <w:marLeft w:val="0"/>
          <w:marRight w:val="0"/>
          <w:marTop w:val="0"/>
          <w:marBottom w:val="0"/>
          <w:divBdr>
            <w:top w:val="none" w:sz="0" w:space="0" w:color="auto"/>
            <w:left w:val="none" w:sz="0" w:space="0" w:color="auto"/>
            <w:bottom w:val="none" w:sz="0" w:space="0" w:color="auto"/>
            <w:right w:val="none" w:sz="0" w:space="0" w:color="auto"/>
          </w:divBdr>
          <w:divsChild>
            <w:div w:id="1927373552">
              <w:marLeft w:val="0"/>
              <w:marRight w:val="0"/>
              <w:marTop w:val="0"/>
              <w:marBottom w:val="0"/>
              <w:divBdr>
                <w:top w:val="none" w:sz="0" w:space="0" w:color="auto"/>
                <w:left w:val="none" w:sz="0" w:space="0" w:color="auto"/>
                <w:bottom w:val="none" w:sz="0" w:space="0" w:color="auto"/>
                <w:right w:val="none" w:sz="0" w:space="0" w:color="auto"/>
              </w:divBdr>
            </w:div>
          </w:divsChild>
        </w:div>
        <w:div w:id="1455439610">
          <w:marLeft w:val="0"/>
          <w:marRight w:val="0"/>
          <w:marTop w:val="0"/>
          <w:marBottom w:val="0"/>
          <w:divBdr>
            <w:top w:val="none" w:sz="0" w:space="0" w:color="auto"/>
            <w:left w:val="none" w:sz="0" w:space="0" w:color="auto"/>
            <w:bottom w:val="none" w:sz="0" w:space="0" w:color="auto"/>
            <w:right w:val="none" w:sz="0" w:space="0" w:color="auto"/>
          </w:divBdr>
          <w:divsChild>
            <w:div w:id="1376545965">
              <w:marLeft w:val="0"/>
              <w:marRight w:val="0"/>
              <w:marTop w:val="0"/>
              <w:marBottom w:val="0"/>
              <w:divBdr>
                <w:top w:val="none" w:sz="0" w:space="0" w:color="auto"/>
                <w:left w:val="none" w:sz="0" w:space="0" w:color="auto"/>
                <w:bottom w:val="none" w:sz="0" w:space="0" w:color="auto"/>
                <w:right w:val="none" w:sz="0" w:space="0" w:color="auto"/>
              </w:divBdr>
            </w:div>
          </w:divsChild>
        </w:div>
        <w:div w:id="370762308">
          <w:marLeft w:val="0"/>
          <w:marRight w:val="0"/>
          <w:marTop w:val="0"/>
          <w:marBottom w:val="0"/>
          <w:divBdr>
            <w:top w:val="none" w:sz="0" w:space="0" w:color="auto"/>
            <w:left w:val="none" w:sz="0" w:space="0" w:color="auto"/>
            <w:bottom w:val="none" w:sz="0" w:space="0" w:color="auto"/>
            <w:right w:val="none" w:sz="0" w:space="0" w:color="auto"/>
          </w:divBdr>
          <w:divsChild>
            <w:div w:id="86511184">
              <w:marLeft w:val="0"/>
              <w:marRight w:val="0"/>
              <w:marTop w:val="0"/>
              <w:marBottom w:val="0"/>
              <w:divBdr>
                <w:top w:val="none" w:sz="0" w:space="0" w:color="auto"/>
                <w:left w:val="none" w:sz="0" w:space="0" w:color="auto"/>
                <w:bottom w:val="none" w:sz="0" w:space="0" w:color="auto"/>
                <w:right w:val="none" w:sz="0" w:space="0" w:color="auto"/>
              </w:divBdr>
            </w:div>
          </w:divsChild>
        </w:div>
        <w:div w:id="2033605078">
          <w:marLeft w:val="0"/>
          <w:marRight w:val="0"/>
          <w:marTop w:val="0"/>
          <w:marBottom w:val="0"/>
          <w:divBdr>
            <w:top w:val="none" w:sz="0" w:space="0" w:color="auto"/>
            <w:left w:val="none" w:sz="0" w:space="0" w:color="auto"/>
            <w:bottom w:val="none" w:sz="0" w:space="0" w:color="auto"/>
            <w:right w:val="none" w:sz="0" w:space="0" w:color="auto"/>
          </w:divBdr>
          <w:divsChild>
            <w:div w:id="1997417628">
              <w:marLeft w:val="0"/>
              <w:marRight w:val="0"/>
              <w:marTop w:val="0"/>
              <w:marBottom w:val="0"/>
              <w:divBdr>
                <w:top w:val="none" w:sz="0" w:space="0" w:color="auto"/>
                <w:left w:val="none" w:sz="0" w:space="0" w:color="auto"/>
                <w:bottom w:val="none" w:sz="0" w:space="0" w:color="auto"/>
                <w:right w:val="none" w:sz="0" w:space="0" w:color="auto"/>
              </w:divBdr>
            </w:div>
          </w:divsChild>
        </w:div>
        <w:div w:id="1462730676">
          <w:marLeft w:val="0"/>
          <w:marRight w:val="0"/>
          <w:marTop w:val="0"/>
          <w:marBottom w:val="0"/>
          <w:divBdr>
            <w:top w:val="none" w:sz="0" w:space="0" w:color="auto"/>
            <w:left w:val="none" w:sz="0" w:space="0" w:color="auto"/>
            <w:bottom w:val="none" w:sz="0" w:space="0" w:color="auto"/>
            <w:right w:val="none" w:sz="0" w:space="0" w:color="auto"/>
          </w:divBdr>
          <w:divsChild>
            <w:div w:id="31078266">
              <w:marLeft w:val="0"/>
              <w:marRight w:val="0"/>
              <w:marTop w:val="0"/>
              <w:marBottom w:val="0"/>
              <w:divBdr>
                <w:top w:val="none" w:sz="0" w:space="0" w:color="auto"/>
                <w:left w:val="none" w:sz="0" w:space="0" w:color="auto"/>
                <w:bottom w:val="none" w:sz="0" w:space="0" w:color="auto"/>
                <w:right w:val="none" w:sz="0" w:space="0" w:color="auto"/>
              </w:divBdr>
            </w:div>
          </w:divsChild>
        </w:div>
        <w:div w:id="2085059159">
          <w:marLeft w:val="0"/>
          <w:marRight w:val="0"/>
          <w:marTop w:val="0"/>
          <w:marBottom w:val="0"/>
          <w:divBdr>
            <w:top w:val="none" w:sz="0" w:space="0" w:color="auto"/>
            <w:left w:val="none" w:sz="0" w:space="0" w:color="auto"/>
            <w:bottom w:val="none" w:sz="0" w:space="0" w:color="auto"/>
            <w:right w:val="none" w:sz="0" w:space="0" w:color="auto"/>
          </w:divBdr>
          <w:divsChild>
            <w:div w:id="1231697587">
              <w:marLeft w:val="0"/>
              <w:marRight w:val="0"/>
              <w:marTop w:val="0"/>
              <w:marBottom w:val="0"/>
              <w:divBdr>
                <w:top w:val="none" w:sz="0" w:space="0" w:color="auto"/>
                <w:left w:val="none" w:sz="0" w:space="0" w:color="auto"/>
                <w:bottom w:val="none" w:sz="0" w:space="0" w:color="auto"/>
                <w:right w:val="none" w:sz="0" w:space="0" w:color="auto"/>
              </w:divBdr>
            </w:div>
          </w:divsChild>
        </w:div>
        <w:div w:id="806164247">
          <w:marLeft w:val="0"/>
          <w:marRight w:val="0"/>
          <w:marTop w:val="0"/>
          <w:marBottom w:val="0"/>
          <w:divBdr>
            <w:top w:val="none" w:sz="0" w:space="0" w:color="auto"/>
            <w:left w:val="none" w:sz="0" w:space="0" w:color="auto"/>
            <w:bottom w:val="none" w:sz="0" w:space="0" w:color="auto"/>
            <w:right w:val="none" w:sz="0" w:space="0" w:color="auto"/>
          </w:divBdr>
          <w:divsChild>
            <w:div w:id="5442859">
              <w:marLeft w:val="0"/>
              <w:marRight w:val="0"/>
              <w:marTop w:val="0"/>
              <w:marBottom w:val="0"/>
              <w:divBdr>
                <w:top w:val="none" w:sz="0" w:space="0" w:color="auto"/>
                <w:left w:val="none" w:sz="0" w:space="0" w:color="auto"/>
                <w:bottom w:val="none" w:sz="0" w:space="0" w:color="auto"/>
                <w:right w:val="none" w:sz="0" w:space="0" w:color="auto"/>
              </w:divBdr>
            </w:div>
          </w:divsChild>
        </w:div>
        <w:div w:id="28457369">
          <w:marLeft w:val="0"/>
          <w:marRight w:val="0"/>
          <w:marTop w:val="0"/>
          <w:marBottom w:val="0"/>
          <w:divBdr>
            <w:top w:val="none" w:sz="0" w:space="0" w:color="auto"/>
            <w:left w:val="none" w:sz="0" w:space="0" w:color="auto"/>
            <w:bottom w:val="none" w:sz="0" w:space="0" w:color="auto"/>
            <w:right w:val="none" w:sz="0" w:space="0" w:color="auto"/>
          </w:divBdr>
          <w:divsChild>
            <w:div w:id="1615867757">
              <w:marLeft w:val="0"/>
              <w:marRight w:val="0"/>
              <w:marTop w:val="0"/>
              <w:marBottom w:val="0"/>
              <w:divBdr>
                <w:top w:val="none" w:sz="0" w:space="0" w:color="auto"/>
                <w:left w:val="none" w:sz="0" w:space="0" w:color="auto"/>
                <w:bottom w:val="none" w:sz="0" w:space="0" w:color="auto"/>
                <w:right w:val="none" w:sz="0" w:space="0" w:color="auto"/>
              </w:divBdr>
            </w:div>
          </w:divsChild>
        </w:div>
        <w:div w:id="539782902">
          <w:marLeft w:val="0"/>
          <w:marRight w:val="0"/>
          <w:marTop w:val="0"/>
          <w:marBottom w:val="0"/>
          <w:divBdr>
            <w:top w:val="none" w:sz="0" w:space="0" w:color="auto"/>
            <w:left w:val="none" w:sz="0" w:space="0" w:color="auto"/>
            <w:bottom w:val="none" w:sz="0" w:space="0" w:color="auto"/>
            <w:right w:val="none" w:sz="0" w:space="0" w:color="auto"/>
          </w:divBdr>
          <w:divsChild>
            <w:div w:id="10636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3928">
      <w:bodyDiv w:val="1"/>
      <w:marLeft w:val="0"/>
      <w:marRight w:val="0"/>
      <w:marTop w:val="0"/>
      <w:marBottom w:val="0"/>
      <w:divBdr>
        <w:top w:val="none" w:sz="0" w:space="0" w:color="auto"/>
        <w:left w:val="none" w:sz="0" w:space="0" w:color="auto"/>
        <w:bottom w:val="none" w:sz="0" w:space="0" w:color="auto"/>
        <w:right w:val="none" w:sz="0" w:space="0" w:color="auto"/>
      </w:divBdr>
    </w:div>
    <w:div w:id="210495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ing-and-tackling-bullying" TargetMode="External"/><Relationship Id="rId21" Type="http://schemas.openxmlformats.org/officeDocument/2006/relationships/hyperlink" Target="https://www.gov.uk/government/publications/teaching-online-safety-in-schools" TargetMode="External"/><Relationship Id="rId4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7" Type="http://schemas.openxmlformats.org/officeDocument/2006/relationships/hyperlink" Target="https://jtmat.co.uk/wp-content/uploads/2023/02/JTMAT-ICT-Security-Acceptable-Use-Policies.pdf" TargetMode="External"/><Relationship Id="rId63" Type="http://schemas.openxmlformats.org/officeDocument/2006/relationships/hyperlink" Target="https://www.childnet.com/resources/parents-and-carers-resource-sheet" TargetMode="External"/><Relationship Id="rId68" Type="http://schemas.openxmlformats.org/officeDocument/2006/relationships/hyperlink" Target="https://www.disrespectnobody.co.uk/" TargetMode="External"/><Relationship Id="rId84" Type="http://schemas.openxmlformats.org/officeDocument/2006/relationships/hyperlink" Target="https://jtmat.co.uk/wp-content/uploads/2023/02/JTMAT-ICT-Security-Acceptable-Use-Policies.pdf" TargetMode="External"/><Relationship Id="rId89" Type="http://schemas.openxmlformats.org/officeDocument/2006/relationships/hyperlink" Target="https://jtmat.co.uk/wp-content/uploads/2023/02/JTMAT-ICT-Security-Acceptable-Use-Policies.pdf" TargetMode="External"/><Relationship Id="rId112" Type="http://schemas.openxmlformats.org/officeDocument/2006/relationships/header" Target="header6.xml"/><Relationship Id="rId16" Type="http://schemas.openxmlformats.org/officeDocument/2006/relationships/hyperlink" Target="https://www.gov.uk/government/publications/keeping-children-safe-in-education--2" TargetMode="External"/><Relationship Id="rId107"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yperlink" Target="https://www.legislation.gov.uk/ukpga/1996/56/contents" TargetMode="External"/><Relationship Id="rId37" Type="http://schemas.openxmlformats.org/officeDocument/2006/relationships/hyperlink" Target="http://www.legislation.gov.uk/ukpga/2011/21/contents/enacted" TargetMode="External"/><Relationship Id="rId53" Type="http://schemas.openxmlformats.org/officeDocument/2006/relationships/hyperlink" Target="https://jtmat.co.uk/wp-content/uploads/2023/02/JTMAT-ICT-Security-Acceptable-Use-Policies.pdf" TargetMode="External"/><Relationship Id="rId58" Type="http://schemas.openxmlformats.org/officeDocument/2006/relationships/hyperlink" Target="https://www.saferinternet.org.uk/advice-centre/parents-and-carers/what-are-issues" TargetMode="External"/><Relationship Id="rId74" Type="http://schemas.openxmlformats.org/officeDocument/2006/relationships/hyperlink" Target="https://jtmat.co.uk/wp-content/uploads/2023/02/JTMAT-ICT-Security-Acceptable-Use-Policies.pdf" TargetMode="External"/><Relationship Id="rId79" Type="http://schemas.openxmlformats.org/officeDocument/2006/relationships/hyperlink" Target="https://jtmat.co.uk/wp-content/uploads/2023/02/JTMAT-ICT-Security-Acceptable-Use-Policies.pdf" TargetMode="External"/><Relationship Id="rId102"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jtmat.co.uk/wp-content/uploads/2023/02/JTMAT-ICT-Security-Acceptable-Use-Policies.pdf" TargetMode="External"/><Relationship Id="rId95" Type="http://schemas.openxmlformats.org/officeDocument/2006/relationships/hyperlink" Target="http://www.facebook.com/FradleyPrimary/" TargetMode="External"/><Relationship Id="rId22" Type="http://schemas.openxmlformats.org/officeDocument/2006/relationships/hyperlink" Target="https://www.gov.uk/government/publications/preventing-and-tackling-bullying" TargetMode="External"/><Relationship Id="rId27" Type="http://schemas.openxmlformats.org/officeDocument/2006/relationships/hyperlink" Target="https://www.gov.uk/government/publications/preventing-and-tackling-bullying" TargetMode="External"/><Relationship Id="rId4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8" Type="http://schemas.openxmlformats.org/officeDocument/2006/relationships/hyperlink" Target="https://jtmat.co.uk/wp-content/uploads/2023/02/JTMAT-ICT-Security-Acceptable-Use-Policies.pdf" TargetMode="External"/><Relationship Id="rId64" Type="http://schemas.openxmlformats.org/officeDocument/2006/relationships/hyperlink" Target="https://www.childnet.com/resources/parents-and-carers-resource-sheet" TargetMode="External"/><Relationship Id="rId69" Type="http://schemas.openxmlformats.org/officeDocument/2006/relationships/hyperlink" Target="https://jtmat.co.uk/wp-content/uploads/2023/02/JTMAT-ICT-Security-Acceptable-Use-Policies.pdf" TargetMode="External"/><Relationship Id="rId113" Type="http://schemas.openxmlformats.org/officeDocument/2006/relationships/footer" Target="footer6.xml"/><Relationship Id="rId80" Type="http://schemas.openxmlformats.org/officeDocument/2006/relationships/hyperlink" Target="https://help-for-early-years-providers.education.gov.uk/safeguarding-and-welfare/internet-safety" TargetMode="External"/><Relationship Id="rId85" Type="http://schemas.openxmlformats.org/officeDocument/2006/relationships/hyperlink" Target="https://jtmat.co.uk/wp-content/uploads/2023/02/JTMAT-ICT-Security-Acceptable-Use-Policies.pdf" TargetMode="External"/><Relationship Id="rId12" Type="http://schemas.openxmlformats.org/officeDocument/2006/relationships/image" Target="media/image2.jpeg"/><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www.legislation.gov.uk/ukpga/2006/40/contents" TargetMode="External"/><Relationship Id="rId38" Type="http://schemas.openxmlformats.org/officeDocument/2006/relationships/hyperlink" Target="http://www.legislation.gov.uk/ukpga/2011/21/contents/enacted" TargetMode="External"/><Relationship Id="rId59" Type="http://schemas.openxmlformats.org/officeDocument/2006/relationships/hyperlink" Target="https://www.saferinternet.org.uk/advice-centre/parents-and-carers/what-are-issues" TargetMode="External"/><Relationship Id="rId103" Type="http://schemas.openxmlformats.org/officeDocument/2006/relationships/header" Target="header2.xml"/><Relationship Id="rId108" Type="http://schemas.openxmlformats.org/officeDocument/2006/relationships/header" Target="header4.xml"/><Relationship Id="rId54" Type="http://schemas.openxmlformats.org/officeDocument/2006/relationships/hyperlink" Target="https://jtmat.co.uk/wp-content/uploads/2023/02/JTMAT-ICT-Security-Acceptable-Use-Policies.pdf" TargetMode="External"/><Relationship Id="rId70" Type="http://schemas.openxmlformats.org/officeDocument/2006/relationships/hyperlink" Target="https://jtmat.co.uk/wp-content/uploads/2023/02/JTMAT-ICT-Security-Acceptable-Use-Policies.pdf" TargetMode="External"/><Relationship Id="rId75" Type="http://schemas.openxmlformats.org/officeDocument/2006/relationships/hyperlink" Target="https://jtmat.co.uk/wp-content/uploads/2023/02/JTMAT-ICT-Security-Acceptable-Use-Policies.pdf" TargetMode="External"/><Relationship Id="rId91" Type="http://schemas.openxmlformats.org/officeDocument/2006/relationships/hyperlink" Target="https://jtmat.co.uk/wp-content/uploads/2023/02/JTMAT-ICT-Security-Acceptable-Use-Policies.pdf"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preventing-and-tackling-bullying" TargetMode="External"/><Relationship Id="rId36" Type="http://schemas.openxmlformats.org/officeDocument/2006/relationships/hyperlink" Target="https://www.legislation.gov.uk/ukpga/2010/15/contents" TargetMode="External"/><Relationship Id="rId49" Type="http://schemas.openxmlformats.org/officeDocument/2006/relationships/hyperlink" Target="https://jtmat.co.uk/wp-content/uploads/2023/02/JTMAT-ICT-Security-Acceptable-Use-Policies.pdf" TargetMode="External"/><Relationship Id="rId57" Type="http://schemas.openxmlformats.org/officeDocument/2006/relationships/hyperlink" Target="https://www.saferinternet.org.uk/advice-centre/parents-and-carers/what-are-issues" TargetMode="External"/><Relationship Id="rId106" Type="http://schemas.openxmlformats.org/officeDocument/2006/relationships/header" Target="header3.xm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egislation.gov.uk/ukpga/1996/56/contents" TargetMode="External"/><Relationship Id="rId44" Type="http://schemas.openxmlformats.org/officeDocument/2006/relationships/hyperlink" Target="https://staffsscb.org.uk/" TargetMode="External"/><Relationship Id="rId52" Type="http://schemas.openxmlformats.org/officeDocument/2006/relationships/hyperlink" Target="https://jtmat.co.uk/wp-content/uploads/2023/02/JTMAT-ICT-Security-Acceptable-Use-Policies.pdf" TargetMode="External"/><Relationship Id="rId60" Type="http://schemas.openxmlformats.org/officeDocument/2006/relationships/hyperlink" Target="http://www.childnet.com/parents-and-carers/hot-topics" TargetMode="External"/><Relationship Id="rId65" Type="http://schemas.openxmlformats.org/officeDocument/2006/relationships/hyperlink" Target="https://www.childnet.com/resources/parents-and-carers-resource-sheet" TargetMode="External"/><Relationship Id="rId73" Type="http://schemas.openxmlformats.org/officeDocument/2006/relationships/hyperlink" Target="https://jtmat.co.uk/wp-content/uploads/2023/02/JTMAT-ICT-Security-Acceptable-Use-Policies.pdf" TargetMode="External"/><Relationship Id="rId78" Type="http://schemas.openxmlformats.org/officeDocument/2006/relationships/hyperlink" Target="https://jtmat.co.uk/wp-content/uploads/2023/02/JTMAT-ICT-Security-Acceptable-Use-Policies.pdf" TargetMode="External"/><Relationship Id="rId81" Type="http://schemas.openxmlformats.org/officeDocument/2006/relationships/hyperlink" Target="http://www.saferinternet.org.uk/" TargetMode="External"/><Relationship Id="rId86" Type="http://schemas.openxmlformats.org/officeDocument/2006/relationships/hyperlink" Target="https://jtmat.co.uk/wp-content/uploads/2023/02/JTMAT-ICT-Security-Acceptable-Use-Policies.pdf" TargetMode="External"/><Relationship Id="rId94" Type="http://schemas.openxmlformats.org/officeDocument/2006/relationships/hyperlink" Target="https://jtmat.co.uk/wp-content/uploads/2023/02/JTMAT-ICT-Security-Acceptable-Use-Policies.pdf" TargetMode="External"/><Relationship Id="rId99" Type="http://schemas.openxmlformats.org/officeDocument/2006/relationships/hyperlink" Target="https://swgfl.org.uk/resources/filtering-and-monitoring/" TargetMode="External"/><Relationship Id="rId101" Type="http://schemas.openxmlformats.org/officeDocument/2006/relationships/hyperlink" Target="https://saferinternet.org.uk/guide-and-resource/teachers-and-school-staff/appropriate-filtering-and-monitoring/monitoring-providers-respons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uk/government/publications/teaching-online-safety-in-schools" TargetMode="External"/><Relationship Id="rId39" Type="http://schemas.openxmlformats.org/officeDocument/2006/relationships/hyperlink" Target="http://www.legislation.gov.uk/ukpga/2011/21/contents/enacted" TargetMode="External"/><Relationship Id="rId109" Type="http://schemas.openxmlformats.org/officeDocument/2006/relationships/header" Target="header5.xml"/><Relationship Id="rId34" Type="http://schemas.openxmlformats.org/officeDocument/2006/relationships/hyperlink" Target="https://www.legislation.gov.uk/ukpga/2006/40/contents" TargetMode="External"/><Relationship Id="rId50" Type="http://schemas.openxmlformats.org/officeDocument/2006/relationships/hyperlink" Target="https://jtmat.co.uk/wp-content/uploads/2023/02/JTMAT-ICT-Security-Acceptable-Use-Policies.pdf" TargetMode="External"/><Relationship Id="rId55" Type="http://schemas.openxmlformats.org/officeDocument/2006/relationships/hyperlink" Target="https://jtmat.co.uk/wp-content/uploads/2023/02/JTMAT-ICT-Security-Acceptable-Use-Policies.pdf" TargetMode="External"/><Relationship Id="rId76" Type="http://schemas.openxmlformats.org/officeDocument/2006/relationships/hyperlink" Target="https://jtmat.co.uk/wp-content/uploads/2023/02/JTMAT-ICT-Security-Acceptable-Use-Policies.pdf" TargetMode="External"/><Relationship Id="rId97" Type="http://schemas.openxmlformats.org/officeDocument/2006/relationships/hyperlink" Target="https://exa.net.uk/wp-content/uploads/2023/09/KCSIE-Guidelines-2023.pdf"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jtmat.co.uk/wp-content/uploads/2023/02/JTMAT-ICT-Security-Acceptable-Use-Policies.pdf" TargetMode="External"/><Relationship Id="rId92" Type="http://schemas.openxmlformats.org/officeDocument/2006/relationships/hyperlink" Target="https://jtmat.co.uk/wp-content/uploads/2023/02/JTMAT-ICT-Security-Acceptable-Use-Policies.pdf" TargetMode="External"/><Relationship Id="rId2" Type="http://schemas.openxmlformats.org/officeDocument/2006/relationships/customXml" Target="../customXml/item2.xml"/><Relationship Id="rId29"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gov.uk/government/publications/preventing-and-tackling-bullying" TargetMode="External"/><Relationship Id="rId40" Type="http://schemas.openxmlformats.org/officeDocument/2006/relationships/hyperlink" Target="http://www.legislation.gov.uk/ukpga/2011/21/contents/enacted" TargetMode="External"/><Relationship Id="rId45" Type="http://schemas.openxmlformats.org/officeDocument/2006/relationships/hyperlink" Target="https://jtmat.co.uk/wp-content/uploads/2023/02/JTMAT-ICT-Security-Acceptable-Use-Policies.pdf" TargetMode="External"/><Relationship Id="rId66" Type="http://schemas.openxmlformats.org/officeDocument/2006/relationships/hyperlink" Target="https://www.disrespectnobody.co.uk/" TargetMode="External"/><Relationship Id="rId87" Type="http://schemas.openxmlformats.org/officeDocument/2006/relationships/hyperlink" Target="https://jtmat.co.uk/wp-content/uploads/2023/02/JTMAT-ICT-Security-Acceptable-Use-Policies.pdf" TargetMode="External"/><Relationship Id="rId110" Type="http://schemas.openxmlformats.org/officeDocument/2006/relationships/footer" Target="footer4.xml"/><Relationship Id="rId115" Type="http://schemas.openxmlformats.org/officeDocument/2006/relationships/theme" Target="theme/theme1.xml"/><Relationship Id="rId61" Type="http://schemas.openxmlformats.org/officeDocument/2006/relationships/hyperlink" Target="http://www.childnet.com/parents-and-carers/hot-topics" TargetMode="External"/><Relationship Id="rId82" Type="http://schemas.openxmlformats.org/officeDocument/2006/relationships/hyperlink" Target="http://www.saferinternet.org.uk/" TargetMode="External"/><Relationship Id="rId1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protecting-children-from-radicalisation-the-prevent-duty" TargetMode="External"/><Relationship Id="rId35" Type="http://schemas.openxmlformats.org/officeDocument/2006/relationships/hyperlink" Target="https://www.legislation.gov.uk/ukpga/2010/15/contents" TargetMode="External"/><Relationship Id="rId56" Type="http://schemas.openxmlformats.org/officeDocument/2006/relationships/hyperlink" Target="https://jtmat.co.uk/wp-content/uploads/2023/02/JTMAT-ICT-Security-Acceptable-Use-Policies.pdf" TargetMode="External"/><Relationship Id="rId77" Type="http://schemas.openxmlformats.org/officeDocument/2006/relationships/hyperlink" Target="https://jtmat.co.uk/wp-content/uploads/2023/02/JTMAT-ICT-Security-Acceptable-Use-Policies.pdf" TargetMode="External"/><Relationship Id="rId100" Type="http://schemas.openxmlformats.org/officeDocument/2006/relationships/hyperlink" Target="https://saferinternet.org.uk/guide-and-resource/teachers-and-school-staff/appropriate-filtering-and-monitoring/provider-responses"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jtmat.co.uk/wp-content/uploads/2023/02/JTMAT-ICT-Security-Acceptable-Use-Policies.pdf" TargetMode="External"/><Relationship Id="rId72" Type="http://schemas.openxmlformats.org/officeDocument/2006/relationships/hyperlink" Target="https://jtmat.co.uk/wp-content/uploads/2023/02/JTMAT-ICT-Security-Acceptable-Use-Policies.pdf" TargetMode="External"/><Relationship Id="rId93" Type="http://schemas.openxmlformats.org/officeDocument/2006/relationships/hyperlink" Target="https://jtmat.co.uk/wp-content/uploads/2023/02/JTMAT-ICT-Security-Acceptable-Use-Policies.pdf" TargetMode="External"/><Relationship Id="rId98" Type="http://schemas.openxmlformats.org/officeDocument/2006/relationships/hyperlink" Target="http://testfiltering.com/" TargetMode="External"/><Relationship Id="rId3" Type="http://schemas.openxmlformats.org/officeDocument/2006/relationships/customXml" Target="../customXml/item3.xml"/><Relationship Id="rId25" Type="http://schemas.openxmlformats.org/officeDocument/2006/relationships/hyperlink" Target="https://www.gov.uk/government/publications/preventing-and-tackling-bullying" TargetMode="External"/><Relationship Id="rId46" Type="http://schemas.openxmlformats.org/officeDocument/2006/relationships/hyperlink" Target="https://jtmat.co.uk/wp-content/uploads/2023/02/JTMAT-ICT-Security-Acceptable-Use-Policies.pdf" TargetMode="External"/><Relationship Id="rId67" Type="http://schemas.openxmlformats.org/officeDocument/2006/relationships/hyperlink" Target="https://www.disrespectnobody.co.uk/" TargetMode="External"/><Relationship Id="rId20" Type="http://schemas.openxmlformats.org/officeDocument/2006/relationships/hyperlink" Target="https://www.gov.uk/government/publications/teaching-online-safety-in-schools" TargetMode="External"/><Relationship Id="rId41" Type="http://schemas.openxmlformats.org/officeDocument/2006/relationships/hyperlink" Target="https://www.gov.uk/government/publications/national-curriculum-in-england-computing-programmes-of-study" TargetMode="External"/><Relationship Id="rId62" Type="http://schemas.openxmlformats.org/officeDocument/2006/relationships/hyperlink" Target="http://www.childnet.com/parents-and-carers/hot-topics" TargetMode="External"/><Relationship Id="rId83" Type="http://schemas.openxmlformats.org/officeDocument/2006/relationships/hyperlink" Target="https://jtmat.co.uk/wp-content/uploads/2023/02/JTMAT-ICT-Security-Acceptable-Use-Policies.pdf" TargetMode="External"/><Relationship Id="rId88" Type="http://schemas.openxmlformats.org/officeDocument/2006/relationships/hyperlink" Target="https://jtmat.co.uk/wp-content/uploads/2023/02/JTMAT-ICT-Security-Acceptable-Use-Policies.pdf" TargetMode="External"/><Relationship Id="rId11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385870-f01b-4355-9039-db751401d7ce" xsi:nil="true"/>
    <lcf76f155ced4ddcb4097134ff3c332f xmlns="8f1e94ad-b8f1-4192-ba03-9971aa385ddc">
      <Terms xmlns="http://schemas.microsoft.com/office/infopath/2007/PartnerControls"/>
    </lcf76f155ced4ddcb4097134ff3c332f>
    <SharedWithUsers xmlns="4f385870-f01b-4355-9039-db751401d7ce">
      <UserInfo>
        <DisplayName>JTMAT-IT Services</DisplayName>
        <AccountId>251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851FDE53194E96E7648A03AEE3F1" ma:contentTypeVersion="20" ma:contentTypeDescription="Create a new document." ma:contentTypeScope="" ma:versionID="99c420281800aebc304beb8ef1b460c9">
  <xsd:schema xmlns:xsd="http://www.w3.org/2001/XMLSchema" xmlns:xs="http://www.w3.org/2001/XMLSchema" xmlns:p="http://schemas.microsoft.com/office/2006/metadata/properties" xmlns:ns1="http://schemas.microsoft.com/sharepoint/v3" xmlns:ns2="8f1e94ad-b8f1-4192-ba03-9971aa385ddc" xmlns:ns3="4f385870-f01b-4355-9039-db751401d7ce" targetNamespace="http://schemas.microsoft.com/office/2006/metadata/properties" ma:root="true" ma:fieldsID="4a1c2041dfe4d198a4800a5ffa97f0b8" ns1:_="" ns2:_="" ns3:_="">
    <xsd:import namespace="http://schemas.microsoft.com/sharepoint/v3"/>
    <xsd:import namespace="8f1e94ad-b8f1-4192-ba03-9971aa385ddc"/>
    <xsd:import namespace="4f385870-f01b-4355-9039-db751401d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e94ad-b8f1-4192-ba03-9971aa38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85870-f01b-4355-9039-db751401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966079-58cb-4025-be49-79505e78444b}" ma:internalName="TaxCatchAll" ma:showField="CatchAllData" ma:web="4f385870-f01b-4355-9039-db751401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AD6B0-FAB9-421C-99C3-58C11E6442DE}">
  <ds:schemaRefs>
    <ds:schemaRef ds:uri="http://schemas.openxmlformats.org/officeDocument/2006/bibliography"/>
  </ds:schemaRefs>
</ds:datastoreItem>
</file>

<file path=customXml/itemProps2.xml><?xml version="1.0" encoding="utf-8"?>
<ds:datastoreItem xmlns:ds="http://schemas.openxmlformats.org/officeDocument/2006/customXml" ds:itemID="{EA2FF6CA-915B-4439-A6BF-20D4FC5B6EB3}">
  <ds:schemaRefs>
    <ds:schemaRef ds:uri="http://schemas.microsoft.com/office/2006/metadata/properties"/>
    <ds:schemaRef ds:uri="http://schemas.microsoft.com/office/infopath/2007/PartnerControls"/>
    <ds:schemaRef ds:uri="4f385870-f01b-4355-9039-db751401d7ce"/>
    <ds:schemaRef ds:uri="8f1e94ad-b8f1-4192-ba03-9971aa385ddc"/>
  </ds:schemaRefs>
</ds:datastoreItem>
</file>

<file path=customXml/itemProps3.xml><?xml version="1.0" encoding="utf-8"?>
<ds:datastoreItem xmlns:ds="http://schemas.openxmlformats.org/officeDocument/2006/customXml" ds:itemID="{DFA79FEA-2DF0-4CBC-8FCC-22B18F74E807}"/>
</file>

<file path=customXml/itemProps4.xml><?xml version="1.0" encoding="utf-8"?>
<ds:datastoreItem xmlns:ds="http://schemas.openxmlformats.org/officeDocument/2006/customXml" ds:itemID="{093170BE-EE04-4CFE-AEAD-97B3FCFC4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6037</Words>
  <Characters>34412</Characters>
  <Application>Microsoft Office Word</Application>
  <DocSecurity>0</DocSecurity>
  <Lines>286</Lines>
  <Paragraphs>80</Paragraphs>
  <ScaleCrop>false</ScaleCrop>
  <Company>John Taylor MAT</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Allen, Miss C (Fradley Park Primary and Nursery School)</cp:lastModifiedBy>
  <cp:revision>7</cp:revision>
  <dcterms:created xsi:type="dcterms:W3CDTF">2024-02-20T16:22:00Z</dcterms:created>
  <dcterms:modified xsi:type="dcterms:W3CDTF">2025-05-29T20:56:00Z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0x0101007948851FDE53194E96E7648A03AEE3F1</vt:lpwstr>
  </property>
  <property fmtid="{D5CDD505-2E9C-101B-9397-08002B2CF9AE}" pid="3" name="MediaServiceImageTags">
    <vt:lpwstr/>
  </property>
</Properties>
</file>