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53FEB" w:rsidP="007D388D" w:rsidRDefault="00353FEB" w14:paraId="06535BBC" w14:textId="77777777">
      <w:pPr>
        <w:rPr>
          <w:rFonts w:ascii="Comic Sans MS" w:hAnsi="Comic Sans MS"/>
          <w:sz w:val="20"/>
        </w:rPr>
      </w:pPr>
    </w:p>
    <w:p w:rsidR="00353FEB" w:rsidP="00353FEB" w:rsidRDefault="00353FEB" w14:paraId="7093D58A" w14:textId="00C7C0DD">
      <w:pPr>
        <w:jc w:val="center"/>
        <w:rPr>
          <w:rFonts w:ascii="Arial" w:hAnsi="Arial" w:cs="Arial"/>
          <w:b/>
          <w:szCs w:val="24"/>
        </w:rPr>
      </w:pPr>
    </w:p>
    <w:p w:rsidRPr="00353FEB" w:rsidR="00353FEB" w:rsidP="00353FEB" w:rsidRDefault="00353FEB" w14:paraId="7273FFF9" w14:textId="606226A8">
      <w:pPr>
        <w:rPr>
          <w:rFonts w:ascii="Arial" w:hAnsi="Arial" w:cs="Arial"/>
          <w:b/>
          <w:szCs w:val="24"/>
        </w:rPr>
      </w:pPr>
    </w:p>
    <w:p w:rsidR="00353FEB" w:rsidP="007D388D" w:rsidRDefault="00353FEB" w14:paraId="672FE293" w14:textId="7907B18C">
      <w:pPr>
        <w:rPr>
          <w:rFonts w:ascii="Comic Sans MS" w:hAnsi="Comic Sans MS"/>
          <w:sz w:val="20"/>
        </w:rPr>
      </w:pPr>
    </w:p>
    <w:p w:rsidR="008D7570" w:rsidP="008D7570" w:rsidRDefault="00C454AD" w14:paraId="26AC1239" w14:textId="78FC6F72">
      <w:pPr>
        <w:jc w:val="both"/>
      </w:pPr>
      <w:r>
        <w:rPr>
          <w:noProof/>
          <w:lang w:eastAsia="en-GB"/>
        </w:rPr>
        <w:drawing>
          <wp:anchor distT="0" distB="0" distL="114300" distR="114300" simplePos="0" relativeHeight="251658240" behindDoc="0" locked="0" layoutInCell="1" allowOverlap="1" wp14:anchorId="49C4F81C" wp14:editId="6D0AE8A7">
            <wp:simplePos x="0" y="0"/>
            <wp:positionH relativeFrom="margin">
              <wp:align>center</wp:align>
            </wp:positionH>
            <wp:positionV relativeFrom="paragraph">
              <wp:posOffset>181610</wp:posOffset>
            </wp:positionV>
            <wp:extent cx="6532793" cy="1628775"/>
            <wp:effectExtent l="0" t="0" r="190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2793" cy="1628775"/>
                    </a:xfrm>
                    <a:prstGeom prst="rect">
                      <a:avLst/>
                    </a:prstGeom>
                  </pic:spPr>
                </pic:pic>
              </a:graphicData>
            </a:graphic>
            <wp14:sizeRelH relativeFrom="page">
              <wp14:pctWidth>0</wp14:pctWidth>
            </wp14:sizeRelH>
            <wp14:sizeRelV relativeFrom="page">
              <wp14:pctHeight>0</wp14:pctHeight>
            </wp14:sizeRelV>
          </wp:anchor>
        </w:drawing>
      </w:r>
      <w:r w:rsidR="006566F4">
        <w:rPr>
          <w:rFonts w:ascii="Arial" w:hAnsi="Arial" w:cs="Arial"/>
          <w:szCs w:val="24"/>
        </w:rPr>
        <w:tab/>
      </w:r>
    </w:p>
    <w:p w:rsidR="008D7570" w:rsidP="008D7570" w:rsidRDefault="008D7570" w14:paraId="3243DF69" w14:textId="3EA27201">
      <w:pPr>
        <w:jc w:val="center"/>
      </w:pPr>
    </w:p>
    <w:p w:rsidR="008D7570" w:rsidP="008D7570" w:rsidRDefault="008D7570" w14:paraId="70DE9CA7" w14:textId="77777777">
      <w:pPr>
        <w:jc w:val="center"/>
      </w:pPr>
    </w:p>
    <w:p w:rsidR="008D7570" w:rsidP="008D7570" w:rsidRDefault="008D7570" w14:paraId="272CA6E2" w14:textId="77777777">
      <w:pPr>
        <w:rPr>
          <w:b/>
          <w:bCs/>
          <w:sz w:val="32"/>
          <w:szCs w:val="32"/>
        </w:rPr>
      </w:pPr>
    </w:p>
    <w:p w:rsidR="008D7570" w:rsidP="008D7570" w:rsidRDefault="008D7570" w14:paraId="770AFB73" w14:textId="77777777">
      <w:pPr>
        <w:rPr>
          <w:b/>
          <w:bCs/>
          <w:sz w:val="32"/>
          <w:szCs w:val="32"/>
        </w:rPr>
      </w:pPr>
    </w:p>
    <w:p w:rsidR="008D7570" w:rsidP="008D7570" w:rsidRDefault="008D7570" w14:paraId="7B5D5253" w14:textId="77777777">
      <w:pPr>
        <w:rPr>
          <w:b/>
          <w:bCs/>
          <w:sz w:val="32"/>
          <w:szCs w:val="32"/>
        </w:rPr>
      </w:pPr>
    </w:p>
    <w:p w:rsidR="008D7570" w:rsidP="008D7570" w:rsidRDefault="008D7570" w14:paraId="462C3B8E" w14:textId="77777777">
      <w:pPr>
        <w:rPr>
          <w:b/>
          <w:bCs/>
          <w:sz w:val="32"/>
          <w:szCs w:val="32"/>
        </w:rPr>
      </w:pPr>
    </w:p>
    <w:p w:rsidR="008D7570" w:rsidP="008D7570" w:rsidRDefault="008D7570" w14:paraId="29F584BD" w14:textId="77777777">
      <w:pPr>
        <w:rPr>
          <w:b/>
          <w:bCs/>
          <w:sz w:val="32"/>
          <w:szCs w:val="32"/>
        </w:rPr>
      </w:pPr>
    </w:p>
    <w:p w:rsidR="008D7570" w:rsidP="008D7570" w:rsidRDefault="008D7570" w14:paraId="4AF20B72" w14:textId="77777777">
      <w:pPr>
        <w:rPr>
          <w:b/>
          <w:bCs/>
          <w:sz w:val="32"/>
          <w:szCs w:val="32"/>
        </w:rPr>
      </w:pPr>
    </w:p>
    <w:p w:rsidR="008D7570" w:rsidP="008D7570" w:rsidRDefault="008D7570" w14:paraId="42ADE483" w14:textId="0777671B"/>
    <w:p w:rsidR="008D7570" w:rsidP="008D7570" w:rsidRDefault="008D7570" w14:paraId="24245619" w14:textId="77777777">
      <w:pPr>
        <w:rPr>
          <w:b/>
          <w:bCs/>
          <w:sz w:val="32"/>
          <w:szCs w:val="32"/>
        </w:rPr>
      </w:pPr>
    </w:p>
    <w:p w:rsidR="008D7570" w:rsidP="008D7570" w:rsidRDefault="008D7570" w14:paraId="2107D520" w14:textId="77777777">
      <w:pPr>
        <w:rPr>
          <w:b/>
          <w:bCs/>
          <w:sz w:val="32"/>
          <w:szCs w:val="32"/>
        </w:rPr>
      </w:pPr>
    </w:p>
    <w:p w:rsidR="008D7570" w:rsidP="008D7570" w:rsidRDefault="008D7570" w14:paraId="4487F083" w14:textId="77777777">
      <w:pPr>
        <w:rPr>
          <w:b/>
          <w:bCs/>
          <w:sz w:val="32"/>
          <w:szCs w:val="32"/>
        </w:rPr>
      </w:pPr>
    </w:p>
    <w:p w:rsidRPr="00931CB3" w:rsidR="008D7570" w:rsidP="00D521C2" w:rsidRDefault="008D7570" w14:paraId="00994959" w14:textId="77777777">
      <w:pPr>
        <w:spacing w:line="259" w:lineRule="auto"/>
        <w:rPr>
          <w:rFonts w:asciiTheme="minorHAnsi" w:hAnsiTheme="minorHAnsi" w:cstheme="minorHAnsi"/>
          <w:color w:val="E36C0A" w:themeColor="accent6" w:themeShade="BF"/>
          <w:sz w:val="32"/>
          <w:szCs w:val="32"/>
          <w:u w:val="single"/>
        </w:rPr>
      </w:pPr>
      <w:bookmarkStart w:name="_Hlk104189839" w:id="0"/>
    </w:p>
    <w:bookmarkEnd w:id="0"/>
    <w:p w:rsidR="008D7570" w:rsidP="008D7570" w:rsidRDefault="00C528CB" w14:paraId="6A44F7BC" w14:textId="70790BA5">
      <w:pPr>
        <w:spacing w:line="259" w:lineRule="auto"/>
        <w:jc w:val="center"/>
        <w:rPr>
          <w:rFonts w:asciiTheme="minorHAnsi" w:hAnsiTheme="minorHAnsi" w:cstheme="minorHAnsi"/>
          <w:color w:val="31849B" w:themeColor="accent5" w:themeShade="BF"/>
          <w:sz w:val="72"/>
          <w:szCs w:val="72"/>
          <w:u w:val="single"/>
        </w:rPr>
      </w:pPr>
      <w:r>
        <w:rPr>
          <w:rFonts w:asciiTheme="minorHAnsi" w:hAnsiTheme="minorHAnsi" w:cstheme="minorHAnsi"/>
          <w:color w:val="31849B" w:themeColor="accent5" w:themeShade="BF"/>
          <w:sz w:val="72"/>
          <w:szCs w:val="72"/>
          <w:u w:val="single"/>
        </w:rPr>
        <w:t>OPAL Play Procedure</w:t>
      </w:r>
    </w:p>
    <w:p w:rsidRPr="003A3ED2" w:rsidR="00421BD2" w:rsidP="008D7570" w:rsidRDefault="00421BD2" w14:paraId="0336A246" w14:textId="7BF5E829">
      <w:pPr>
        <w:spacing w:line="259" w:lineRule="auto"/>
        <w:jc w:val="center"/>
        <w:rPr>
          <w:rFonts w:ascii="Calibri" w:hAnsi="Calibri" w:cs="Calibri"/>
          <w:color w:val="31849B" w:themeColor="accent5" w:themeShade="BF"/>
          <w:sz w:val="72"/>
          <w:szCs w:val="72"/>
          <w:u w:val="single"/>
        </w:rPr>
      </w:pPr>
    </w:p>
    <w:p w:rsidRPr="003A3ED2" w:rsidR="00C528CB" w:rsidP="2E1357B2" w:rsidRDefault="00421BD2" w14:paraId="56B5AC8E" w14:textId="5D212696">
      <w:pPr>
        <w:spacing w:line="259" w:lineRule="auto"/>
        <w:jc w:val="center"/>
        <w:rPr>
          <w:rFonts w:ascii="Calibri" w:hAnsi="Calibri" w:cs="Calibri"/>
          <w:b/>
          <w:bCs/>
          <w:kern w:val="36"/>
          <w:sz w:val="40"/>
          <w:szCs w:val="40"/>
        </w:rPr>
      </w:pPr>
      <w:r w:rsidRPr="003A3ED2">
        <w:rPr>
          <w:rFonts w:ascii="Calibri" w:hAnsi="Calibri" w:cs="Calibri"/>
          <w:b/>
          <w:bCs/>
          <w:kern w:val="36"/>
          <w:sz w:val="40"/>
          <w:szCs w:val="40"/>
        </w:rPr>
        <w:t xml:space="preserve">Reviewed: </w:t>
      </w:r>
      <w:r w:rsidRPr="003A3ED2" w:rsidR="00C528CB">
        <w:rPr>
          <w:rFonts w:ascii="Calibri" w:hAnsi="Calibri" w:cs="Calibri"/>
          <w:b/>
          <w:bCs/>
          <w:kern w:val="36"/>
          <w:sz w:val="40"/>
          <w:szCs w:val="40"/>
        </w:rPr>
        <w:t>October 2025</w:t>
      </w:r>
      <w:r w:rsidRPr="003A3ED2">
        <w:rPr>
          <w:rFonts w:ascii="Calibri" w:hAnsi="Calibri" w:cs="Calibri"/>
          <w:b/>
          <w:bCs/>
          <w:kern w:val="36"/>
          <w:sz w:val="40"/>
          <w:szCs w:val="32"/>
        </w:rPr>
        <w:br/>
      </w:r>
      <w:r w:rsidRPr="003A3ED2">
        <w:rPr>
          <w:rFonts w:ascii="Calibri" w:hAnsi="Calibri" w:cs="Calibri"/>
          <w:b/>
          <w:bCs/>
          <w:kern w:val="36"/>
          <w:sz w:val="40"/>
          <w:szCs w:val="40"/>
        </w:rPr>
        <w:t xml:space="preserve">To be Reviewed: </w:t>
      </w:r>
      <w:r w:rsidRPr="003A3ED2" w:rsidR="00C528CB">
        <w:rPr>
          <w:rFonts w:ascii="Calibri" w:hAnsi="Calibri" w:cs="Calibri"/>
          <w:b/>
          <w:bCs/>
          <w:kern w:val="36"/>
          <w:sz w:val="40"/>
          <w:szCs w:val="40"/>
        </w:rPr>
        <w:t>October 2027</w:t>
      </w:r>
    </w:p>
    <w:p w:rsidR="00C528CB" w:rsidP="2E1357B2" w:rsidRDefault="00C528CB" w14:paraId="114841EB" w14:textId="57F7D4C4">
      <w:pPr>
        <w:spacing w:line="259" w:lineRule="auto"/>
        <w:jc w:val="center"/>
        <w:rPr>
          <w:rFonts w:ascii="Arial" w:hAnsi="Arial" w:cs="Arial"/>
          <w:b/>
          <w:bCs/>
          <w:kern w:val="36"/>
          <w:sz w:val="40"/>
          <w:szCs w:val="40"/>
        </w:rPr>
      </w:pPr>
    </w:p>
    <w:p w:rsidR="00C528CB" w:rsidP="2E1357B2" w:rsidRDefault="003B0439" w14:paraId="01683D3E" w14:textId="23D876EA">
      <w:pPr>
        <w:spacing w:line="259" w:lineRule="auto"/>
        <w:jc w:val="center"/>
        <w:rPr>
          <w:rFonts w:ascii="Arial" w:hAnsi="Arial" w:cs="Arial"/>
          <w:b/>
          <w:bCs/>
          <w:kern w:val="36"/>
          <w:sz w:val="40"/>
          <w:szCs w:val="40"/>
        </w:rPr>
      </w:pPr>
      <w:r w:rsidRPr="003B0439">
        <w:rPr>
          <w:rFonts w:asciiTheme="minorHAnsi" w:hAnsiTheme="minorHAnsi" w:cstheme="minorHAnsi"/>
          <w:noProof/>
          <w:color w:val="31849B" w:themeColor="accent5" w:themeShade="BF"/>
          <w:sz w:val="72"/>
          <w:szCs w:val="72"/>
        </w:rPr>
        <w:drawing>
          <wp:anchor distT="0" distB="0" distL="114300" distR="114300" simplePos="0" relativeHeight="251659264" behindDoc="0" locked="0" layoutInCell="1" allowOverlap="1" wp14:anchorId="35DFB51E" wp14:editId="4256B8F6">
            <wp:simplePos x="0" y="0"/>
            <wp:positionH relativeFrom="margin">
              <wp:align>center</wp:align>
            </wp:positionH>
            <wp:positionV relativeFrom="paragraph">
              <wp:posOffset>5987</wp:posOffset>
            </wp:positionV>
            <wp:extent cx="2013857" cy="1953395"/>
            <wp:effectExtent l="0" t="0" r="5715" b="8890"/>
            <wp:wrapSquare wrapText="bothSides"/>
            <wp:docPr id="1045327398" name="Picture 1" descr="A group of kids jumping and jump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27398" name="Picture 1" descr="A group of kids jumping and jump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13857" cy="1953395"/>
                    </a:xfrm>
                    <a:prstGeom prst="rect">
                      <a:avLst/>
                    </a:prstGeom>
                  </pic:spPr>
                </pic:pic>
              </a:graphicData>
            </a:graphic>
            <wp14:sizeRelH relativeFrom="page">
              <wp14:pctWidth>0</wp14:pctWidth>
            </wp14:sizeRelH>
            <wp14:sizeRelV relativeFrom="page">
              <wp14:pctHeight>0</wp14:pctHeight>
            </wp14:sizeRelV>
          </wp:anchor>
        </w:drawing>
      </w:r>
    </w:p>
    <w:p w:rsidR="00C528CB" w:rsidP="2E1357B2" w:rsidRDefault="00C528CB" w14:paraId="456BC188" w14:textId="77777777">
      <w:pPr>
        <w:spacing w:line="259" w:lineRule="auto"/>
        <w:jc w:val="center"/>
        <w:rPr>
          <w:rFonts w:ascii="Arial" w:hAnsi="Arial" w:cs="Arial"/>
          <w:b/>
          <w:bCs/>
          <w:kern w:val="36"/>
          <w:sz w:val="40"/>
          <w:szCs w:val="40"/>
        </w:rPr>
      </w:pPr>
    </w:p>
    <w:p w:rsidRPr="00931CB3" w:rsidR="008D7570" w:rsidP="2E1357B2" w:rsidRDefault="00421BD2" w14:paraId="7DE59EF1" w14:textId="170211A6">
      <w:pPr>
        <w:spacing w:line="259" w:lineRule="auto"/>
        <w:jc w:val="center"/>
        <w:rPr>
          <w:rFonts w:asciiTheme="minorHAnsi" w:hAnsiTheme="minorHAnsi" w:cstheme="minorBidi"/>
          <w:sz w:val="22"/>
          <w:szCs w:val="22"/>
        </w:rPr>
      </w:pPr>
      <w:r w:rsidRPr="00BD49ED">
        <w:rPr>
          <w:rFonts w:ascii="Arial" w:hAnsi="Arial" w:cs="Arial"/>
          <w:b/>
          <w:bCs/>
          <w:spacing w:val="34"/>
          <w:sz w:val="32"/>
          <w:szCs w:val="32"/>
          <w14:shadow w14:blurRad="50800" w14:dist="38100" w14:dir="2700000" w14:sx="100000" w14:sy="100000" w14:kx="0" w14:ky="0" w14:algn="tl">
            <w14:srgbClr w14:val="000000">
              <w14:alpha w14:val="60000"/>
            </w14:srgbClr>
          </w14:shadow>
        </w:rPr>
        <w:t> </w:t>
      </w:r>
    </w:p>
    <w:p w:rsidR="008D7570" w:rsidP="008D7570" w:rsidRDefault="008D7570" w14:paraId="6D0F8207" w14:textId="166B3CA2">
      <w:pPr>
        <w:jc w:val="center"/>
        <w:rPr>
          <w:rFonts w:asciiTheme="minorHAnsi" w:hAnsiTheme="minorHAnsi" w:cstheme="minorHAnsi"/>
          <w:sz w:val="22"/>
          <w:szCs w:val="22"/>
        </w:rPr>
      </w:pPr>
    </w:p>
    <w:p w:rsidR="003B0439" w:rsidP="008D7570" w:rsidRDefault="003B0439" w14:paraId="010AD4B2" w14:textId="77777777">
      <w:pPr>
        <w:jc w:val="center"/>
        <w:rPr>
          <w:rFonts w:asciiTheme="minorHAnsi" w:hAnsiTheme="minorHAnsi" w:cstheme="minorHAnsi"/>
          <w:sz w:val="22"/>
          <w:szCs w:val="22"/>
        </w:rPr>
      </w:pPr>
    </w:p>
    <w:p w:rsidR="003B0439" w:rsidP="008D7570" w:rsidRDefault="003B0439" w14:paraId="4D98DFC2" w14:textId="77777777">
      <w:pPr>
        <w:jc w:val="center"/>
        <w:rPr>
          <w:rFonts w:asciiTheme="minorHAnsi" w:hAnsiTheme="minorHAnsi" w:cstheme="minorHAnsi"/>
          <w:sz w:val="22"/>
          <w:szCs w:val="22"/>
        </w:rPr>
      </w:pPr>
    </w:p>
    <w:p w:rsidRPr="00931CB3" w:rsidR="003B0439" w:rsidP="008D7570" w:rsidRDefault="003B0439" w14:paraId="5DED2DA6" w14:textId="77777777">
      <w:pPr>
        <w:jc w:val="center"/>
        <w:rPr>
          <w:rFonts w:asciiTheme="minorHAnsi" w:hAnsiTheme="minorHAnsi" w:cstheme="minorHAnsi"/>
          <w:sz w:val="22"/>
          <w:szCs w:val="22"/>
        </w:rPr>
      </w:pPr>
    </w:p>
    <w:p w:rsidR="008D7570" w:rsidP="008D7570" w:rsidRDefault="008D7570" w14:paraId="06FC37C3" w14:textId="791CD879">
      <w:pPr>
        <w:jc w:val="center"/>
        <w:rPr>
          <w:rFonts w:asciiTheme="minorHAnsi" w:hAnsiTheme="minorHAnsi" w:cstheme="minorHAnsi"/>
          <w:sz w:val="22"/>
          <w:szCs w:val="22"/>
        </w:rPr>
      </w:pPr>
    </w:p>
    <w:p w:rsidR="008D7570" w:rsidP="00C454AD" w:rsidRDefault="008D7570" w14:paraId="3682C1AC" w14:textId="77777777">
      <w:pPr>
        <w:rPr>
          <w:rFonts w:asciiTheme="minorHAnsi" w:hAnsiTheme="minorHAnsi" w:cstheme="minorHAnsi"/>
          <w:sz w:val="22"/>
          <w:szCs w:val="22"/>
        </w:rPr>
      </w:pPr>
    </w:p>
    <w:p w:rsidR="008D7570" w:rsidP="008D7570" w:rsidRDefault="008D7570" w14:paraId="06C31971" w14:textId="77777777">
      <w:pPr>
        <w:jc w:val="center"/>
        <w:rPr>
          <w:rFonts w:asciiTheme="minorHAnsi" w:hAnsiTheme="minorHAnsi" w:cstheme="minorHAnsi"/>
          <w:sz w:val="22"/>
          <w:szCs w:val="22"/>
        </w:rPr>
      </w:pPr>
    </w:p>
    <w:p w:rsidR="008D7570" w:rsidP="008D7570" w:rsidRDefault="008D7570" w14:paraId="5B4F5F4F" w14:textId="77777777">
      <w:pPr>
        <w:jc w:val="center"/>
        <w:rPr>
          <w:rFonts w:asciiTheme="minorHAnsi" w:hAnsiTheme="minorHAnsi" w:cstheme="minorHAnsi"/>
          <w:sz w:val="22"/>
          <w:szCs w:val="22"/>
        </w:rPr>
      </w:pPr>
    </w:p>
    <w:p w:rsidRPr="003A3ED2" w:rsidR="008D7570" w:rsidP="008D7570" w:rsidRDefault="008D7570" w14:paraId="48B6A66B" w14:textId="77777777">
      <w:pPr>
        <w:jc w:val="center"/>
        <w:rPr>
          <w:rFonts w:asciiTheme="minorHAnsi" w:hAnsiTheme="minorHAnsi" w:cstheme="minorHAnsi"/>
          <w:sz w:val="22"/>
          <w:szCs w:val="22"/>
        </w:rPr>
      </w:pPr>
    </w:p>
    <w:p w:rsidRPr="003A3ED2" w:rsidR="008D7570" w:rsidP="008D7570" w:rsidRDefault="008D7570" w14:paraId="6EA44193" w14:textId="77DA00DE">
      <w:pPr>
        <w:jc w:val="center"/>
        <w:rPr>
          <w:rFonts w:asciiTheme="minorHAnsi" w:hAnsiTheme="minorHAnsi" w:cstheme="minorHAnsi"/>
          <w:sz w:val="22"/>
          <w:szCs w:val="22"/>
        </w:rPr>
      </w:pPr>
      <w:r w:rsidRPr="003A3ED2">
        <w:rPr>
          <w:rFonts w:asciiTheme="minorHAnsi" w:hAnsiTheme="minorHAnsi" w:cstheme="minorHAnsi"/>
          <w:sz w:val="22"/>
          <w:szCs w:val="22"/>
        </w:rPr>
        <w:t>This p</w:t>
      </w:r>
      <w:r w:rsidRPr="003A3ED2" w:rsidR="00D80BA4">
        <w:rPr>
          <w:rFonts w:asciiTheme="minorHAnsi" w:hAnsiTheme="minorHAnsi" w:cstheme="minorHAnsi"/>
          <w:sz w:val="22"/>
          <w:szCs w:val="22"/>
        </w:rPr>
        <w:t>rocedure i</w:t>
      </w:r>
      <w:r w:rsidRPr="003A3ED2">
        <w:rPr>
          <w:rFonts w:asciiTheme="minorHAnsi" w:hAnsiTheme="minorHAnsi" w:cstheme="minorHAnsi"/>
          <w:sz w:val="22"/>
          <w:szCs w:val="22"/>
        </w:rPr>
        <w:t>s available on our school website and is available on request from the school office.</w:t>
      </w:r>
    </w:p>
    <w:p w:rsidRPr="003A3ED2" w:rsidR="00245E84" w:rsidP="007D388D" w:rsidRDefault="00245E84" w14:paraId="2B2D5FC1" w14:textId="77777777">
      <w:pPr>
        <w:rPr>
          <w:rFonts w:asciiTheme="minorHAnsi" w:hAnsiTheme="minorHAnsi" w:cstheme="minorHAnsi"/>
          <w:sz w:val="22"/>
          <w:szCs w:val="22"/>
        </w:rPr>
      </w:pPr>
    </w:p>
    <w:p w:rsidRPr="003A3ED2" w:rsidR="00883BA7" w:rsidP="00883BA7" w:rsidRDefault="00883BA7" w14:paraId="24D2EB20" w14:textId="77777777">
      <w:pPr>
        <w:numPr>
          <w:ilvl w:val="0"/>
          <w:numId w:val="17"/>
        </w:numPr>
        <w:rPr>
          <w:rFonts w:asciiTheme="minorHAnsi" w:hAnsiTheme="minorHAnsi" w:cstheme="minorHAnsi"/>
          <w:b/>
          <w:bCs/>
          <w:sz w:val="22"/>
          <w:szCs w:val="22"/>
        </w:rPr>
      </w:pPr>
      <w:r w:rsidRPr="003A3ED2">
        <w:rPr>
          <w:rFonts w:asciiTheme="minorHAnsi" w:hAnsiTheme="minorHAnsi" w:cstheme="minorHAnsi"/>
          <w:b/>
          <w:bCs/>
          <w:sz w:val="22"/>
          <w:szCs w:val="22"/>
        </w:rPr>
        <w:lastRenderedPageBreak/>
        <w:t>Commitment</w:t>
      </w:r>
    </w:p>
    <w:p w:rsidRPr="003A3ED2" w:rsidR="00883BA7" w:rsidP="00883BA7" w:rsidRDefault="005508E9" w14:paraId="4A92EF8F" w14:textId="0AA51635">
      <w:pPr>
        <w:rPr>
          <w:rFonts w:asciiTheme="minorHAnsi" w:hAnsiTheme="minorHAnsi" w:cstheme="minorHAnsi"/>
          <w:sz w:val="22"/>
          <w:szCs w:val="22"/>
        </w:rPr>
      </w:pPr>
      <w:r w:rsidRPr="003A3ED2">
        <w:rPr>
          <w:rFonts w:asciiTheme="minorHAnsi" w:hAnsiTheme="minorHAnsi" w:cstheme="minorHAnsi"/>
          <w:sz w:val="22"/>
          <w:szCs w:val="22"/>
        </w:rPr>
        <w:t>At Fradley Park Primary and Nursery School</w:t>
      </w:r>
      <w:r w:rsidRPr="003A3ED2" w:rsidR="00B40C6A">
        <w:rPr>
          <w:rFonts w:asciiTheme="minorHAnsi" w:hAnsiTheme="minorHAnsi" w:cstheme="minorHAnsi"/>
          <w:sz w:val="22"/>
          <w:szCs w:val="22"/>
        </w:rPr>
        <w:t>, we</w:t>
      </w:r>
      <w:r w:rsidRPr="003A3ED2" w:rsidR="00883BA7">
        <w:rPr>
          <w:rFonts w:asciiTheme="minorHAnsi" w:hAnsiTheme="minorHAnsi" w:cstheme="minorHAnsi"/>
          <w:sz w:val="22"/>
          <w:szCs w:val="22"/>
        </w:rPr>
        <w:t xml:space="preserve"> refer to this play </w:t>
      </w:r>
      <w:r w:rsidRPr="003A3ED2" w:rsidR="007D22B8">
        <w:rPr>
          <w:rFonts w:asciiTheme="minorHAnsi" w:hAnsiTheme="minorHAnsi" w:cstheme="minorHAnsi"/>
          <w:sz w:val="22"/>
          <w:szCs w:val="22"/>
        </w:rPr>
        <w:t>procedure</w:t>
      </w:r>
      <w:r w:rsidRPr="003A3ED2" w:rsidR="00883BA7">
        <w:rPr>
          <w:rFonts w:asciiTheme="minorHAnsi" w:hAnsiTheme="minorHAnsi" w:cstheme="minorHAnsi"/>
          <w:sz w:val="22"/>
          <w:szCs w:val="22"/>
        </w:rPr>
        <w:t xml:space="preserve"> in all decisions that affect children’s play. Our school is committed to providing the strategic and operational leadership needed to provide and maintain quality play provision for </w:t>
      </w:r>
      <w:proofErr w:type="gramStart"/>
      <w:r w:rsidRPr="003A3ED2" w:rsidR="00883BA7">
        <w:rPr>
          <w:rFonts w:asciiTheme="minorHAnsi" w:hAnsiTheme="minorHAnsi" w:cstheme="minorHAnsi"/>
          <w:sz w:val="22"/>
          <w:szCs w:val="22"/>
        </w:rPr>
        <w:t>all of</w:t>
      </w:r>
      <w:proofErr w:type="gramEnd"/>
      <w:r w:rsidRPr="003A3ED2" w:rsidR="00883BA7">
        <w:rPr>
          <w:rFonts w:asciiTheme="minorHAnsi" w:hAnsiTheme="minorHAnsi" w:cstheme="minorHAnsi"/>
          <w:sz w:val="22"/>
          <w:szCs w:val="22"/>
        </w:rPr>
        <w:t xml:space="preserve"> our children.</w:t>
      </w:r>
    </w:p>
    <w:p w:rsidRPr="003A3ED2" w:rsidR="00883BA7" w:rsidP="00883BA7" w:rsidRDefault="00883BA7" w14:paraId="01FD1EFD"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83BA7" w:rsidRDefault="00883BA7" w14:paraId="669A81CF" w14:textId="77777777">
      <w:pPr>
        <w:numPr>
          <w:ilvl w:val="0"/>
          <w:numId w:val="18"/>
        </w:numPr>
        <w:rPr>
          <w:rFonts w:asciiTheme="minorHAnsi" w:hAnsiTheme="minorHAnsi" w:cstheme="minorHAnsi"/>
          <w:b/>
          <w:bCs/>
          <w:sz w:val="22"/>
          <w:szCs w:val="22"/>
        </w:rPr>
      </w:pPr>
      <w:r w:rsidRPr="003A3ED2">
        <w:rPr>
          <w:rFonts w:asciiTheme="minorHAnsi" w:hAnsiTheme="minorHAnsi" w:cstheme="minorHAnsi"/>
          <w:b/>
          <w:bCs/>
          <w:sz w:val="22"/>
          <w:szCs w:val="22"/>
        </w:rPr>
        <w:t>Rationale</w:t>
      </w:r>
    </w:p>
    <w:p w:rsidRPr="003A3ED2" w:rsidR="00883BA7" w:rsidP="00883BA7" w:rsidRDefault="00883BA7" w14:paraId="5072E15B" w14:textId="379499D9">
      <w:pPr>
        <w:rPr>
          <w:rFonts w:asciiTheme="minorHAnsi" w:hAnsiTheme="minorHAnsi" w:cstheme="minorHAnsi"/>
          <w:sz w:val="22"/>
          <w:szCs w:val="22"/>
        </w:rPr>
      </w:pPr>
      <w:r w:rsidRPr="003A3ED2">
        <w:rPr>
          <w:rFonts w:asciiTheme="minorHAnsi" w:hAnsiTheme="minorHAnsi" w:cstheme="minorHAnsi"/>
          <w:sz w:val="22"/>
          <w:szCs w:val="22"/>
        </w:rPr>
        <w:t xml:space="preserve">Our school believes that all children need opportunities to play that allow them to explore, manipulate, experience and affect their environment. </w:t>
      </w:r>
      <w:r w:rsidRPr="003A3ED2" w:rsidR="00113FF8">
        <w:rPr>
          <w:rFonts w:asciiTheme="minorHAnsi" w:hAnsiTheme="minorHAnsi" w:cstheme="minorHAnsi"/>
          <w:sz w:val="22"/>
          <w:szCs w:val="22"/>
        </w:rPr>
        <w:t xml:space="preserve">We acknowledge Article 31 from the UN Convention on the Rights of the Child, which supports the child’s right to play. </w:t>
      </w:r>
      <w:r w:rsidRPr="003A3ED2">
        <w:rPr>
          <w:rFonts w:asciiTheme="minorHAnsi" w:hAnsiTheme="minorHAnsi" w:cstheme="minorHAnsi"/>
          <w:sz w:val="22"/>
          <w:szCs w:val="22"/>
        </w:rPr>
        <w:t>We believe play provision should be welcoming and accessible to every child, irrespective of gender, sexual orientation, economic or social circumstances, ethnic or cultural background or origin, or individual abilities. </w:t>
      </w:r>
    </w:p>
    <w:p w:rsidRPr="003A3ED2" w:rsidR="00883BA7" w:rsidP="00883BA7" w:rsidRDefault="00883BA7" w14:paraId="623C33E7" w14:textId="77777777">
      <w:pPr>
        <w:rPr>
          <w:rFonts w:asciiTheme="minorHAnsi" w:hAnsiTheme="minorHAnsi" w:cstheme="minorHAnsi"/>
          <w:sz w:val="22"/>
          <w:szCs w:val="22"/>
        </w:rPr>
      </w:pPr>
    </w:p>
    <w:p w:rsidRPr="003A3ED2" w:rsidR="00883BA7" w:rsidP="00883BA7" w:rsidRDefault="00883BA7" w14:paraId="3AA00893" w14:textId="77777777">
      <w:pPr>
        <w:rPr>
          <w:rFonts w:asciiTheme="minorHAnsi" w:hAnsiTheme="minorHAnsi" w:cstheme="minorHAnsi"/>
          <w:sz w:val="22"/>
          <w:szCs w:val="22"/>
        </w:rPr>
      </w:pPr>
      <w:r w:rsidRPr="003A3ED2">
        <w:rPr>
          <w:rFonts w:asciiTheme="minorHAnsi" w:hAnsiTheme="minorHAnsi" w:cstheme="minorHAnsi"/>
          <w:sz w:val="22"/>
          <w:szCs w:val="22"/>
        </w:rPr>
        <w:t xml:space="preserve">The OPAL Primary Programme rationale is that “… </w:t>
      </w:r>
      <w:r w:rsidRPr="003A3ED2">
        <w:rPr>
          <w:rFonts w:asciiTheme="minorHAnsi" w:hAnsiTheme="minorHAnsi" w:cstheme="minorHAnsi"/>
          <w:i/>
          <w:iCs/>
          <w:sz w:val="22"/>
          <w:szCs w:val="22"/>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rsidRPr="003A3ED2" w:rsidR="00883BA7" w:rsidP="00883BA7" w:rsidRDefault="00883BA7" w14:paraId="2875B935" w14:textId="77777777">
      <w:pPr>
        <w:rPr>
          <w:rFonts w:asciiTheme="minorHAnsi" w:hAnsiTheme="minorHAnsi" w:cstheme="minorHAnsi"/>
          <w:sz w:val="22"/>
          <w:szCs w:val="22"/>
        </w:rPr>
      </w:pPr>
    </w:p>
    <w:p w:rsidRPr="003A3ED2" w:rsidR="00D34974" w:rsidP="00D34974" w:rsidRDefault="00D34974" w14:paraId="366C071B" w14:textId="77777777">
      <w:pPr>
        <w:rPr>
          <w:rFonts w:asciiTheme="minorHAnsi" w:hAnsiTheme="minorHAnsi" w:cstheme="minorHAnsi"/>
          <w:sz w:val="22"/>
          <w:szCs w:val="22"/>
        </w:rPr>
      </w:pPr>
      <w:r w:rsidRPr="003A3ED2">
        <w:rPr>
          <w:rFonts w:asciiTheme="minorHAnsi" w:hAnsiTheme="minorHAnsi" w:cstheme="minorHAnsi"/>
          <w:sz w:val="22"/>
          <w:szCs w:val="22"/>
        </w:rPr>
        <w:t xml:space="preserve">Our primary intent is to foster </w:t>
      </w:r>
      <w:r w:rsidRPr="003A3ED2">
        <w:rPr>
          <w:rFonts w:asciiTheme="minorHAnsi" w:hAnsiTheme="minorHAnsi" w:cstheme="minorHAnsi"/>
          <w:b/>
          <w:bCs/>
          <w:sz w:val="22"/>
          <w:szCs w:val="22"/>
        </w:rPr>
        <w:t>Happy, Healthy</w:t>
      </w:r>
      <w:r w:rsidRPr="003A3ED2">
        <w:rPr>
          <w:rFonts w:asciiTheme="minorHAnsi" w:hAnsiTheme="minorHAnsi" w:cstheme="minorHAnsi"/>
          <w:sz w:val="22"/>
          <w:szCs w:val="22"/>
        </w:rPr>
        <w:t xml:space="preserve"> children who can live and learn in </w:t>
      </w:r>
      <w:r w:rsidRPr="003A3ED2">
        <w:rPr>
          <w:rFonts w:asciiTheme="minorHAnsi" w:hAnsiTheme="minorHAnsi" w:cstheme="minorHAnsi"/>
          <w:b/>
          <w:bCs/>
          <w:sz w:val="22"/>
          <w:szCs w:val="22"/>
        </w:rPr>
        <w:t xml:space="preserve">Harmony </w:t>
      </w:r>
      <w:r w:rsidRPr="003A3ED2">
        <w:rPr>
          <w:rFonts w:asciiTheme="minorHAnsi" w:hAnsiTheme="minorHAnsi" w:cstheme="minorHAnsi"/>
          <w:sz w:val="22"/>
          <w:szCs w:val="22"/>
        </w:rPr>
        <w:t xml:space="preserve">with others. </w:t>
      </w:r>
    </w:p>
    <w:p w:rsidRPr="003A3ED2" w:rsidR="00D34974" w:rsidP="00D34974" w:rsidRDefault="00D34974" w14:paraId="1F60155A" w14:textId="77777777">
      <w:pPr>
        <w:rPr>
          <w:rFonts w:asciiTheme="minorHAnsi" w:hAnsiTheme="minorHAnsi" w:cstheme="minorHAnsi"/>
          <w:sz w:val="22"/>
          <w:szCs w:val="22"/>
        </w:rPr>
      </w:pPr>
    </w:p>
    <w:p w:rsidRPr="003A3ED2" w:rsidR="00D34974" w:rsidP="00D34974" w:rsidRDefault="00D34974" w14:paraId="695963D5" w14:textId="44429ABB">
      <w:pPr>
        <w:rPr>
          <w:rFonts w:asciiTheme="minorHAnsi" w:hAnsiTheme="minorHAnsi" w:cstheme="minorHAnsi"/>
          <w:sz w:val="22"/>
          <w:szCs w:val="22"/>
        </w:rPr>
      </w:pPr>
      <w:r w:rsidRPr="003A3ED2">
        <w:rPr>
          <w:rFonts w:asciiTheme="minorHAnsi" w:hAnsiTheme="minorHAnsi" w:cstheme="minorHAnsi"/>
          <w:sz w:val="22"/>
          <w:szCs w:val="22"/>
        </w:rPr>
        <w:t xml:space="preserve">We have three LEARNING and LIVING </w:t>
      </w:r>
      <w:r w:rsidRPr="003A3ED2" w:rsidR="007B53CF">
        <w:rPr>
          <w:rFonts w:asciiTheme="minorHAnsi" w:hAnsiTheme="minorHAnsi" w:cstheme="minorHAnsi"/>
          <w:sz w:val="22"/>
          <w:szCs w:val="22"/>
        </w:rPr>
        <w:t>b</w:t>
      </w:r>
      <w:r w:rsidRPr="003A3ED2">
        <w:rPr>
          <w:rFonts w:asciiTheme="minorHAnsi" w:hAnsiTheme="minorHAnsi" w:cstheme="minorHAnsi"/>
          <w:sz w:val="22"/>
          <w:szCs w:val="22"/>
        </w:rPr>
        <w:t xml:space="preserve">ehaviours that we focus on when developing children’s skills and knowledge of essential behaviours. </w:t>
      </w:r>
    </w:p>
    <w:p w:rsidRPr="003A3ED2" w:rsidR="00933A04" w:rsidP="00D34974" w:rsidRDefault="00933A04" w14:paraId="5E4A46FD" w14:textId="77777777">
      <w:pPr>
        <w:rPr>
          <w:rFonts w:asciiTheme="minorHAnsi" w:hAnsiTheme="minorHAnsi" w:cstheme="minorHAnsi"/>
          <w:sz w:val="22"/>
          <w:szCs w:val="22"/>
        </w:rPr>
      </w:pPr>
    </w:p>
    <w:p w:rsidRPr="003A3ED2" w:rsidR="00933A04" w:rsidP="00933A04" w:rsidRDefault="00933A04" w14:paraId="6363394A" w14:textId="77777777">
      <w:pPr>
        <w:ind w:left="-15" w:right="90"/>
        <w:rPr>
          <w:rFonts w:asciiTheme="minorHAnsi" w:hAnsiTheme="minorHAnsi" w:cstheme="minorHAnsi"/>
          <w:sz w:val="22"/>
          <w:szCs w:val="22"/>
        </w:rPr>
      </w:pPr>
      <w:r w:rsidRPr="003A3ED2">
        <w:rPr>
          <w:rFonts w:asciiTheme="minorHAnsi" w:hAnsiTheme="minorHAnsi" w:cstheme="minorHAnsi"/>
          <w:sz w:val="22"/>
          <w:szCs w:val="22"/>
        </w:rPr>
        <w:t xml:space="preserve">A learning behaviour, ‘can be thought of as a behaviour that is necessary in order for a person to learn effectively in the group setting of the classroom.’ (Ellis and Todd 2018). </w:t>
      </w:r>
    </w:p>
    <w:p w:rsidRPr="003A3ED2" w:rsidR="007B53CF" w:rsidP="00933A04" w:rsidRDefault="007B53CF" w14:paraId="59248A16" w14:textId="77777777">
      <w:pPr>
        <w:ind w:left="-15" w:right="90"/>
        <w:rPr>
          <w:rFonts w:asciiTheme="minorHAnsi" w:hAnsiTheme="minorHAnsi" w:cstheme="minorHAnsi"/>
          <w:sz w:val="22"/>
          <w:szCs w:val="22"/>
        </w:rPr>
      </w:pPr>
    </w:p>
    <w:p w:rsidRPr="003A3ED2" w:rsidR="00933A04" w:rsidP="007B53CF" w:rsidRDefault="00933A04" w14:paraId="7099B7A1" w14:textId="3D4274DF">
      <w:pPr>
        <w:ind w:left="-15" w:right="90"/>
        <w:rPr>
          <w:rFonts w:asciiTheme="minorHAnsi" w:hAnsiTheme="minorHAnsi" w:cstheme="minorHAnsi"/>
          <w:sz w:val="22"/>
          <w:szCs w:val="22"/>
        </w:rPr>
      </w:pPr>
      <w:r w:rsidRPr="003A3ED2">
        <w:rPr>
          <w:rFonts w:asciiTheme="minorHAnsi" w:hAnsiTheme="minorHAnsi" w:cstheme="minorHAnsi"/>
          <w:sz w:val="22"/>
          <w:szCs w:val="22"/>
        </w:rPr>
        <w:t xml:space="preserve">At Fradley Park, we wish to build on this understanding and teach children to apply these positive learning behaviours beyond the classroom. </w:t>
      </w:r>
      <w:r w:rsidRPr="003A3ED2" w:rsidR="007B53CF">
        <w:rPr>
          <w:rFonts w:asciiTheme="minorHAnsi" w:hAnsiTheme="minorHAnsi" w:cstheme="minorHAnsi"/>
          <w:sz w:val="22"/>
          <w:szCs w:val="22"/>
        </w:rPr>
        <w:t xml:space="preserve">These behaviours are encouraged during every part of the school day including during OPAL playtimes. We are fostering behaviours </w:t>
      </w:r>
      <w:r w:rsidRPr="003A3ED2">
        <w:rPr>
          <w:rFonts w:asciiTheme="minorHAnsi" w:hAnsiTheme="minorHAnsi" w:cstheme="minorHAnsi"/>
          <w:sz w:val="22"/>
          <w:szCs w:val="22"/>
        </w:rPr>
        <w:t xml:space="preserve">that support </w:t>
      </w:r>
      <w:r w:rsidRPr="003A3ED2" w:rsidR="007B53CF">
        <w:rPr>
          <w:rFonts w:asciiTheme="minorHAnsi" w:hAnsiTheme="minorHAnsi" w:cstheme="minorHAnsi"/>
          <w:sz w:val="22"/>
          <w:szCs w:val="22"/>
        </w:rPr>
        <w:t xml:space="preserve">a lifetime of </w:t>
      </w:r>
      <w:r w:rsidRPr="003A3ED2">
        <w:rPr>
          <w:rFonts w:asciiTheme="minorHAnsi" w:hAnsiTheme="minorHAnsi" w:cstheme="minorHAnsi"/>
          <w:sz w:val="22"/>
          <w:szCs w:val="22"/>
        </w:rPr>
        <w:t xml:space="preserve">happy, healthy, and harmonious </w:t>
      </w:r>
      <w:r w:rsidRPr="003A3ED2" w:rsidR="007B53CF">
        <w:rPr>
          <w:rFonts w:asciiTheme="minorHAnsi" w:hAnsiTheme="minorHAnsi" w:cstheme="minorHAnsi"/>
          <w:sz w:val="22"/>
          <w:szCs w:val="22"/>
        </w:rPr>
        <w:t>experiences.</w:t>
      </w:r>
    </w:p>
    <w:p w:rsidRPr="003A3ED2" w:rsidR="00933A04" w:rsidP="00933A04" w:rsidRDefault="00933A04" w14:paraId="1E76FD59" w14:textId="77777777">
      <w:pPr>
        <w:ind w:left="-15" w:right="90"/>
        <w:rPr>
          <w:rFonts w:asciiTheme="minorHAnsi" w:hAnsiTheme="minorHAnsi" w:cstheme="minorHAnsi"/>
          <w:sz w:val="22"/>
          <w:szCs w:val="22"/>
          <w:u w:val="single"/>
        </w:rPr>
      </w:pPr>
    </w:p>
    <w:p w:rsidRPr="003A3ED2" w:rsidR="00933A04" w:rsidP="00933A04" w:rsidRDefault="00933A04" w14:paraId="54267CF8" w14:textId="77777777">
      <w:pPr>
        <w:ind w:left="-5" w:right="90"/>
        <w:rPr>
          <w:rFonts w:asciiTheme="minorHAnsi" w:hAnsiTheme="minorHAnsi" w:cstheme="minorHAnsi"/>
          <w:sz w:val="22"/>
          <w:szCs w:val="22"/>
          <w:u w:val="single"/>
        </w:rPr>
      </w:pPr>
      <w:r w:rsidRPr="003A3ED2">
        <w:rPr>
          <w:rFonts w:asciiTheme="minorHAnsi" w:hAnsiTheme="minorHAnsi" w:cstheme="minorHAnsi"/>
          <w:sz w:val="22"/>
          <w:szCs w:val="22"/>
          <w:u w:val="single"/>
        </w:rPr>
        <w:t>Our Learning and Living Behaviours: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015"/>
        <w:gridCol w:w="3015"/>
        <w:gridCol w:w="3015"/>
      </w:tblGrid>
      <w:tr w:rsidRPr="003A3ED2" w:rsidR="00933A04" w:rsidTr="00EF7A21" w14:paraId="28D1041E" w14:textId="77777777">
        <w:trPr>
          <w:trHeight w:val="615"/>
        </w:trPr>
        <w:tc>
          <w:tcPr>
            <w:tcW w:w="3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86B6C3"/>
            <w:tcMar>
              <w:top w:w="60" w:type="dxa"/>
              <w:left w:w="135" w:type="dxa"/>
              <w:bottom w:w="60" w:type="dxa"/>
              <w:right w:w="135" w:type="dxa"/>
            </w:tcMar>
          </w:tcPr>
          <w:p w:rsidRPr="003A3ED2" w:rsidR="00933A04" w:rsidP="00EF7A21" w:rsidRDefault="00933A04" w14:paraId="63951C12"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Passionate (HAPPY)</w:t>
            </w:r>
          </w:p>
        </w:tc>
        <w:tc>
          <w:tcPr>
            <w:tcW w:w="3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86B6C3"/>
            <w:tcMar>
              <w:top w:w="60" w:type="dxa"/>
              <w:left w:w="135" w:type="dxa"/>
              <w:bottom w:w="60" w:type="dxa"/>
              <w:right w:w="135" w:type="dxa"/>
            </w:tcMar>
          </w:tcPr>
          <w:p w:rsidRPr="003A3ED2" w:rsidR="00933A04" w:rsidP="00EF7A21" w:rsidRDefault="00933A04" w14:paraId="6A62C08B"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Resilient (HEALTHY)</w:t>
            </w:r>
          </w:p>
        </w:tc>
        <w:tc>
          <w:tcPr>
            <w:tcW w:w="3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86B6C3"/>
            <w:tcMar>
              <w:top w:w="60" w:type="dxa"/>
              <w:left w:w="135" w:type="dxa"/>
              <w:bottom w:w="60" w:type="dxa"/>
              <w:right w:w="135" w:type="dxa"/>
            </w:tcMar>
          </w:tcPr>
          <w:p w:rsidRPr="003A3ED2" w:rsidR="00933A04" w:rsidP="00EF7A21" w:rsidRDefault="00933A04" w14:paraId="698184D0"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Caring (HARMONY)</w:t>
            </w:r>
          </w:p>
        </w:tc>
      </w:tr>
      <w:tr w:rsidRPr="003A3ED2" w:rsidR="00933A04" w:rsidTr="00EF7A21" w14:paraId="1628915D" w14:textId="77777777">
        <w:trPr>
          <w:trHeight w:val="615"/>
        </w:trPr>
        <w:tc>
          <w:tcPr>
            <w:tcW w:w="3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B6DDE8" w:themeFill="accent5" w:themeFillTint="66"/>
            <w:tcMar>
              <w:top w:w="60" w:type="dxa"/>
              <w:left w:w="135" w:type="dxa"/>
              <w:bottom w:w="60" w:type="dxa"/>
              <w:right w:w="135" w:type="dxa"/>
            </w:tcMar>
          </w:tcPr>
          <w:p w:rsidRPr="003A3ED2" w:rsidR="00933A04" w:rsidP="00EF7A21" w:rsidRDefault="00933A04" w14:paraId="7597C398"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am curious</w:t>
            </w:r>
          </w:p>
          <w:p w:rsidRPr="003A3ED2" w:rsidR="00933A04" w:rsidP="00EF7A21" w:rsidRDefault="00933A04" w14:paraId="5A37901C"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am eager</w:t>
            </w:r>
          </w:p>
          <w:p w:rsidRPr="003A3ED2" w:rsidR="00933A04" w:rsidP="00EF7A21" w:rsidRDefault="00933A04" w14:paraId="20A05F9C"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am proud</w:t>
            </w:r>
          </w:p>
          <w:p w:rsidRPr="003A3ED2" w:rsidR="00933A04" w:rsidP="00EF7A21" w:rsidRDefault="00933A04" w14:paraId="4380AA8E"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am creative</w:t>
            </w:r>
          </w:p>
        </w:tc>
        <w:tc>
          <w:tcPr>
            <w:tcW w:w="3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B6DDE8" w:themeFill="accent5" w:themeFillTint="66"/>
            <w:tcMar>
              <w:top w:w="60" w:type="dxa"/>
              <w:left w:w="135" w:type="dxa"/>
              <w:bottom w:w="60" w:type="dxa"/>
              <w:right w:w="135" w:type="dxa"/>
            </w:tcMar>
          </w:tcPr>
          <w:p w:rsidRPr="003A3ED2" w:rsidR="00933A04" w:rsidP="00EF7A21" w:rsidRDefault="00933A04" w14:paraId="3A1BDCFB"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am independent</w:t>
            </w:r>
          </w:p>
          <w:p w:rsidRPr="003A3ED2" w:rsidR="00933A04" w:rsidP="00EF7A21" w:rsidRDefault="00933A04" w14:paraId="59F96964"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take risks</w:t>
            </w:r>
          </w:p>
          <w:p w:rsidRPr="003A3ED2" w:rsidR="00933A04" w:rsidP="00EF7A21" w:rsidRDefault="00933A04" w14:paraId="504D03DC"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bounce back</w:t>
            </w:r>
          </w:p>
          <w:p w:rsidRPr="003A3ED2" w:rsidR="00933A04" w:rsidP="00EF7A21" w:rsidRDefault="00933A04" w14:paraId="3599E34B"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I try my best</w:t>
            </w:r>
          </w:p>
        </w:tc>
        <w:tc>
          <w:tcPr>
            <w:tcW w:w="30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B6DDE8" w:themeFill="accent5" w:themeFillTint="66"/>
            <w:tcMar>
              <w:top w:w="60" w:type="dxa"/>
              <w:left w:w="135" w:type="dxa"/>
              <w:bottom w:w="60" w:type="dxa"/>
              <w:right w:w="135" w:type="dxa"/>
            </w:tcMar>
          </w:tcPr>
          <w:p w:rsidRPr="003A3ED2" w:rsidR="00933A04" w:rsidP="00EF7A21" w:rsidRDefault="00933A04" w14:paraId="6BB17BF3"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We are kind</w:t>
            </w:r>
          </w:p>
          <w:p w:rsidRPr="003A3ED2" w:rsidR="00933A04" w:rsidP="00EF7A21" w:rsidRDefault="00933A04" w14:paraId="12ED12F7"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We listen</w:t>
            </w:r>
          </w:p>
          <w:p w:rsidRPr="003A3ED2" w:rsidR="00933A04" w:rsidP="00EF7A21" w:rsidRDefault="00933A04" w14:paraId="2BFD409C"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We are respectful</w:t>
            </w:r>
          </w:p>
          <w:p w:rsidRPr="003A3ED2" w:rsidR="00933A04" w:rsidP="00EF7A21" w:rsidRDefault="00933A04" w14:paraId="2DA460F6" w14:textId="77777777">
            <w:pPr>
              <w:spacing w:line="240" w:lineRule="exact"/>
              <w:rPr>
                <w:rFonts w:eastAsia="Century Gothic" w:asciiTheme="minorHAnsi" w:hAnsiTheme="minorHAnsi" w:cstheme="minorHAnsi"/>
                <w:b/>
                <w:bCs/>
                <w:color w:val="FFFFFF" w:themeColor="background1"/>
                <w:sz w:val="22"/>
                <w:szCs w:val="22"/>
              </w:rPr>
            </w:pPr>
            <w:r w:rsidRPr="003A3ED2">
              <w:rPr>
                <w:rFonts w:eastAsia="Century Gothic" w:asciiTheme="minorHAnsi" w:hAnsiTheme="minorHAnsi" w:cstheme="minorHAnsi"/>
                <w:b/>
                <w:bCs/>
                <w:color w:val="FFFFFF" w:themeColor="background1"/>
                <w:sz w:val="22"/>
                <w:szCs w:val="22"/>
              </w:rPr>
              <w:t>We take care of our world.</w:t>
            </w:r>
          </w:p>
        </w:tc>
      </w:tr>
    </w:tbl>
    <w:p w:rsidRPr="003A3ED2" w:rsidR="00883BA7" w:rsidP="00883BA7" w:rsidRDefault="00883BA7" w14:paraId="474EFCDF" w14:textId="2CC5AC34">
      <w:pPr>
        <w:rPr>
          <w:rFonts w:asciiTheme="minorHAnsi" w:hAnsiTheme="minorHAnsi" w:cstheme="minorHAnsi"/>
          <w:sz w:val="22"/>
          <w:szCs w:val="22"/>
        </w:rPr>
      </w:pPr>
    </w:p>
    <w:p w:rsidRPr="003A3ED2" w:rsidR="00883BA7" w:rsidP="00883BA7" w:rsidRDefault="00883BA7" w14:paraId="3C47CFF4"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83BA7" w:rsidRDefault="00883BA7" w14:paraId="2A018E6C" w14:textId="08160E3C">
      <w:pPr>
        <w:numPr>
          <w:ilvl w:val="0"/>
          <w:numId w:val="19"/>
        </w:numPr>
        <w:rPr>
          <w:rFonts w:asciiTheme="minorHAnsi" w:hAnsiTheme="minorHAnsi" w:cstheme="minorHAnsi"/>
          <w:b/>
          <w:bCs/>
          <w:sz w:val="22"/>
          <w:szCs w:val="22"/>
        </w:rPr>
      </w:pPr>
      <w:r w:rsidRPr="003A3ED2">
        <w:rPr>
          <w:rFonts w:asciiTheme="minorHAnsi" w:hAnsiTheme="minorHAnsi" w:cstheme="minorHAnsi"/>
          <w:b/>
          <w:bCs/>
          <w:sz w:val="22"/>
          <w:szCs w:val="22"/>
        </w:rPr>
        <w:t xml:space="preserve">Definition and </w:t>
      </w:r>
      <w:r w:rsidRPr="003A3ED2" w:rsidR="007B53CF">
        <w:rPr>
          <w:rFonts w:asciiTheme="minorHAnsi" w:hAnsiTheme="minorHAnsi" w:cstheme="minorHAnsi"/>
          <w:b/>
          <w:bCs/>
          <w:sz w:val="22"/>
          <w:szCs w:val="22"/>
        </w:rPr>
        <w:t>V</w:t>
      </w:r>
      <w:r w:rsidRPr="003A3ED2">
        <w:rPr>
          <w:rFonts w:asciiTheme="minorHAnsi" w:hAnsiTheme="minorHAnsi" w:cstheme="minorHAnsi"/>
          <w:b/>
          <w:bCs/>
          <w:sz w:val="22"/>
          <w:szCs w:val="22"/>
        </w:rPr>
        <w:t xml:space="preserve">alue of </w:t>
      </w:r>
      <w:r w:rsidRPr="003A3ED2" w:rsidR="007B53CF">
        <w:rPr>
          <w:rFonts w:asciiTheme="minorHAnsi" w:hAnsiTheme="minorHAnsi" w:cstheme="minorHAnsi"/>
          <w:b/>
          <w:bCs/>
          <w:sz w:val="22"/>
          <w:szCs w:val="22"/>
        </w:rPr>
        <w:t>P</w:t>
      </w:r>
      <w:r w:rsidRPr="003A3ED2">
        <w:rPr>
          <w:rFonts w:asciiTheme="minorHAnsi" w:hAnsiTheme="minorHAnsi" w:cstheme="minorHAnsi"/>
          <w:b/>
          <w:bCs/>
          <w:sz w:val="22"/>
          <w:szCs w:val="22"/>
        </w:rPr>
        <w:t>lay</w:t>
      </w:r>
    </w:p>
    <w:p w:rsidRPr="003A3ED2" w:rsidR="00883BA7" w:rsidP="00883BA7" w:rsidRDefault="00883BA7" w14:paraId="18C1835A" w14:textId="77777777">
      <w:pPr>
        <w:rPr>
          <w:rFonts w:asciiTheme="minorHAnsi" w:hAnsiTheme="minorHAnsi" w:cstheme="minorHAnsi"/>
          <w:sz w:val="22"/>
          <w:szCs w:val="22"/>
        </w:rPr>
      </w:pPr>
      <w:r w:rsidRPr="003A3ED2">
        <w:rPr>
          <w:rFonts w:asciiTheme="minorHAnsi" w:hAnsiTheme="minorHAnsi" w:cstheme="minorHAnsi"/>
          <w:sz w:val="22"/>
          <w:szCs w:val="22"/>
        </w:rPr>
        <w:t>Play is defined as a process that is intrinsically motivated, directed by the child and freely chosen by the child. Play has its own value and provides its own purpose. It may or may not involve equipment or other people. </w:t>
      </w:r>
    </w:p>
    <w:p w:rsidRPr="003A3ED2" w:rsidR="00883BA7" w:rsidP="00883BA7" w:rsidRDefault="00883BA7" w14:paraId="52D8DD6D" w14:textId="77777777">
      <w:pPr>
        <w:rPr>
          <w:rFonts w:asciiTheme="minorHAnsi" w:hAnsiTheme="minorHAnsi" w:cstheme="minorHAnsi"/>
          <w:sz w:val="22"/>
          <w:szCs w:val="22"/>
        </w:rPr>
      </w:pPr>
    </w:p>
    <w:p w:rsidRPr="003A3ED2" w:rsidR="007B53CF" w:rsidP="6105F50F" w:rsidRDefault="007B53CF" w14:paraId="5DCF2B26" w14:textId="2A57726E">
      <w:pPr>
        <w:pStyle w:val="Normal"/>
        <w:rPr>
          <w:rFonts w:ascii="Calibri" w:hAnsi="Calibri" w:cs="Calibri" w:asciiTheme="minorAscii" w:hAnsiTheme="minorAscii" w:cstheme="minorAscii"/>
          <w:sz w:val="22"/>
          <w:szCs w:val="22"/>
        </w:rPr>
      </w:pPr>
    </w:p>
    <w:p w:rsidRPr="003A3ED2" w:rsidR="00883BA7" w:rsidP="00883BA7" w:rsidRDefault="00883BA7" w14:paraId="64B36E3F" w14:textId="77777777">
      <w:pPr>
        <w:rPr>
          <w:rFonts w:asciiTheme="minorHAnsi" w:hAnsiTheme="minorHAnsi" w:cstheme="minorHAnsi"/>
          <w:sz w:val="22"/>
          <w:szCs w:val="22"/>
        </w:rPr>
      </w:pPr>
      <w:r w:rsidRPr="003A3ED2">
        <w:rPr>
          <w:rFonts w:asciiTheme="minorHAnsi" w:hAnsiTheme="minorHAnsi" w:cstheme="minorHAnsi"/>
          <w:sz w:val="22"/>
          <w:szCs w:val="22"/>
        </w:rPr>
        <w:t>We believe play has many benefits, including:</w:t>
      </w:r>
    </w:p>
    <w:p w:rsidRPr="003A3ED2" w:rsidR="00883BA7" w:rsidP="00883BA7" w:rsidRDefault="00883BA7" w14:paraId="529943F2" w14:textId="6FB73D60">
      <w:pPr>
        <w:rPr>
          <w:rFonts w:asciiTheme="minorHAnsi" w:hAnsiTheme="minorHAnsi" w:cstheme="minorHAnsi"/>
          <w:sz w:val="22"/>
          <w:szCs w:val="22"/>
        </w:rPr>
      </w:pPr>
    </w:p>
    <w:p w:rsidRPr="003A3ED2" w:rsidR="00883BA7" w:rsidP="00883BA7" w:rsidRDefault="00883BA7" w14:paraId="5CD08BAE"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is critical to children’s health and wellbeing, and essential for their physical, emotional, social, spiritual and intellectual development. </w:t>
      </w:r>
    </w:p>
    <w:p w:rsidRPr="003A3ED2" w:rsidR="00883BA7" w:rsidP="00883BA7" w:rsidRDefault="00883BA7" w14:paraId="478B7A36"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enables children to explore the physical and social environment, as well as different concepts and ideas.</w:t>
      </w:r>
    </w:p>
    <w:p w:rsidRPr="003A3ED2" w:rsidR="00883BA7" w:rsidP="00883BA7" w:rsidRDefault="00883BA7" w14:paraId="4CDC47F4"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enhances children’s self-esteem and their understanding of others through freely chosen social interactions, within peer groups, with individuals, and within groups of different ages, abilities, interests, genders, ethnicities and cultures.</w:t>
      </w:r>
    </w:p>
    <w:p w:rsidRPr="003A3ED2" w:rsidR="00883BA7" w:rsidP="00883BA7" w:rsidRDefault="00883BA7" w14:paraId="39C1296B"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requires ongoing communication and negotiation skills, enabling children to develop a balance between their right to act freely and their responsibilities to others.</w:t>
      </w:r>
    </w:p>
    <w:p w:rsidRPr="003A3ED2" w:rsidR="00883BA7" w:rsidP="00883BA7" w:rsidRDefault="00883BA7" w14:paraId="425EB62D"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enables children to experience a wide range of emotions and develop their ability to cope with these, including sadness and happiness, rejection and acceptance, frustration and achievement, boredom and fascination, fear and confidence.</w:t>
      </w:r>
    </w:p>
    <w:p w:rsidRPr="003A3ED2" w:rsidR="00883BA7" w:rsidP="00883BA7" w:rsidRDefault="00883BA7" w14:paraId="467FC10D"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encourages self-confidence and the ability to make choices, problem solve and to be creative.</w:t>
      </w:r>
    </w:p>
    <w:p w:rsidRPr="003A3ED2" w:rsidR="00883BA7" w:rsidP="00883BA7" w:rsidRDefault="00883BA7" w14:paraId="2E1DEE5C" w14:textId="77777777">
      <w:pPr>
        <w:numPr>
          <w:ilvl w:val="0"/>
          <w:numId w:val="20"/>
        </w:numPr>
        <w:rPr>
          <w:rFonts w:asciiTheme="minorHAnsi" w:hAnsiTheme="minorHAnsi" w:cstheme="minorHAnsi"/>
          <w:sz w:val="22"/>
          <w:szCs w:val="22"/>
        </w:rPr>
      </w:pPr>
      <w:r w:rsidRPr="003A3ED2">
        <w:rPr>
          <w:rFonts w:asciiTheme="minorHAnsi" w:hAnsiTheme="minorHAnsi" w:cstheme="minorHAnsi"/>
          <w:sz w:val="22"/>
          <w:szCs w:val="22"/>
        </w:rPr>
        <w:t>Play maintains children’s openness to learning, develops their capabilities and allows them to push the boundaries of what they can achieve.</w:t>
      </w:r>
    </w:p>
    <w:p w:rsidRPr="003A3ED2" w:rsidR="00883BA7" w:rsidP="00883BA7" w:rsidRDefault="00883BA7" w14:paraId="4D4E02B5" w14:textId="77777777">
      <w:pPr>
        <w:rPr>
          <w:rFonts w:asciiTheme="minorHAnsi" w:hAnsiTheme="minorHAnsi" w:cstheme="minorHAnsi"/>
          <w:sz w:val="22"/>
          <w:szCs w:val="22"/>
        </w:rPr>
      </w:pPr>
    </w:p>
    <w:p w:rsidRPr="003A3ED2" w:rsidR="007900BF" w:rsidP="00883BA7" w:rsidRDefault="007900BF" w14:paraId="0CD44B7D" w14:textId="08547280">
      <w:pPr>
        <w:rPr>
          <w:rFonts w:asciiTheme="minorHAnsi" w:hAnsiTheme="minorHAnsi" w:cstheme="minorHAnsi"/>
          <w:sz w:val="22"/>
          <w:szCs w:val="22"/>
        </w:rPr>
      </w:pPr>
      <w:r w:rsidRPr="003A3ED2">
        <w:rPr>
          <w:rFonts w:asciiTheme="minorHAnsi" w:hAnsiTheme="minorHAnsi" w:cstheme="minorHAnsi"/>
          <w:sz w:val="22"/>
          <w:szCs w:val="22"/>
        </w:rPr>
        <w:t>At Fradley Park Nursery and Primary School our areas are thought out</w:t>
      </w:r>
      <w:r w:rsidRPr="003A3ED2" w:rsidR="007B53CF">
        <w:rPr>
          <w:rFonts w:asciiTheme="minorHAnsi" w:hAnsiTheme="minorHAnsi" w:cstheme="minorHAnsi"/>
          <w:sz w:val="22"/>
          <w:szCs w:val="22"/>
        </w:rPr>
        <w:t xml:space="preserve"> carefully</w:t>
      </w:r>
      <w:r w:rsidRPr="003A3ED2">
        <w:rPr>
          <w:rFonts w:asciiTheme="minorHAnsi" w:hAnsiTheme="minorHAnsi" w:cstheme="minorHAnsi"/>
          <w:sz w:val="22"/>
          <w:szCs w:val="22"/>
        </w:rPr>
        <w:t xml:space="preserve"> to allow children to explore and learn securely and safely. We aim to provide an enabling environment that balances child</w:t>
      </w:r>
      <w:r w:rsidRPr="003A3ED2" w:rsidR="007B53CF">
        <w:rPr>
          <w:rFonts w:asciiTheme="minorHAnsi" w:hAnsiTheme="minorHAnsi" w:cstheme="minorHAnsi"/>
          <w:sz w:val="22"/>
          <w:szCs w:val="22"/>
        </w:rPr>
        <w:t>-</w:t>
      </w:r>
      <w:r w:rsidRPr="003A3ED2">
        <w:rPr>
          <w:rFonts w:asciiTheme="minorHAnsi" w:hAnsiTheme="minorHAnsi" w:cstheme="minorHAnsi"/>
          <w:sz w:val="22"/>
          <w:szCs w:val="22"/>
        </w:rPr>
        <w:t>led and adult</w:t>
      </w:r>
      <w:r w:rsidRPr="003A3ED2" w:rsidR="007B53CF">
        <w:rPr>
          <w:rFonts w:asciiTheme="minorHAnsi" w:hAnsiTheme="minorHAnsi" w:cstheme="minorHAnsi"/>
          <w:sz w:val="22"/>
          <w:szCs w:val="22"/>
        </w:rPr>
        <w:t>-</w:t>
      </w:r>
      <w:r w:rsidRPr="003A3ED2">
        <w:rPr>
          <w:rFonts w:asciiTheme="minorHAnsi" w:hAnsiTheme="minorHAnsi" w:cstheme="minorHAnsi"/>
          <w:sz w:val="22"/>
          <w:szCs w:val="22"/>
        </w:rPr>
        <w:t xml:space="preserve">guided provision. There are specific areas where the children can be active, be quiet, be creative and be challenged.  Our enabling environments are set up to support </w:t>
      </w:r>
      <w:r w:rsidRPr="003A3ED2" w:rsidR="00CD1885">
        <w:rPr>
          <w:rFonts w:asciiTheme="minorHAnsi" w:hAnsiTheme="minorHAnsi" w:cstheme="minorHAnsi"/>
          <w:sz w:val="22"/>
          <w:szCs w:val="22"/>
        </w:rPr>
        <w:t>learning,</w:t>
      </w:r>
      <w:r w:rsidRPr="003A3ED2">
        <w:rPr>
          <w:rFonts w:asciiTheme="minorHAnsi" w:hAnsiTheme="minorHAnsi" w:cstheme="minorHAnsi"/>
          <w:sz w:val="22"/>
          <w:szCs w:val="22"/>
        </w:rPr>
        <w:t xml:space="preserve"> where children can find and locate equipment and resources independently. </w:t>
      </w:r>
    </w:p>
    <w:p w:rsidRPr="003A3ED2" w:rsidR="00CD1885" w:rsidP="00883BA7" w:rsidRDefault="00CD1885" w14:paraId="32AD0573" w14:textId="77777777">
      <w:pPr>
        <w:rPr>
          <w:rFonts w:asciiTheme="minorHAnsi" w:hAnsiTheme="minorHAnsi" w:cstheme="minorHAnsi"/>
          <w:sz w:val="22"/>
          <w:szCs w:val="22"/>
        </w:rPr>
      </w:pPr>
    </w:p>
    <w:p w:rsidRPr="003A3ED2" w:rsidR="00274363" w:rsidP="00274363" w:rsidRDefault="00274363" w14:paraId="081F0788" w14:textId="3B5E06C3">
      <w:pPr>
        <w:rPr>
          <w:rFonts w:asciiTheme="minorHAnsi" w:hAnsiTheme="minorHAnsi" w:cstheme="minorHAnsi"/>
          <w:sz w:val="22"/>
          <w:szCs w:val="22"/>
        </w:rPr>
      </w:pPr>
      <w:r w:rsidRPr="003A3ED2">
        <w:rPr>
          <w:rFonts w:asciiTheme="minorHAnsi" w:hAnsiTheme="minorHAnsi" w:cstheme="minorHAnsi"/>
          <w:sz w:val="22"/>
          <w:szCs w:val="22"/>
        </w:rPr>
        <w:t xml:space="preserve">Through play, our children </w:t>
      </w:r>
      <w:r w:rsidRPr="003A3ED2" w:rsidR="005E2FB5">
        <w:rPr>
          <w:rFonts w:asciiTheme="minorHAnsi" w:hAnsiTheme="minorHAnsi" w:cstheme="minorHAnsi"/>
          <w:sz w:val="22"/>
          <w:szCs w:val="22"/>
        </w:rPr>
        <w:t xml:space="preserve">at Fradley Park Primary and Nursery School </w:t>
      </w:r>
      <w:r w:rsidRPr="003A3ED2">
        <w:rPr>
          <w:rFonts w:asciiTheme="minorHAnsi" w:hAnsiTheme="minorHAnsi" w:cstheme="minorHAnsi"/>
          <w:sz w:val="22"/>
          <w:szCs w:val="22"/>
        </w:rPr>
        <w:t xml:space="preserve">explore and develop learning experiences, which help them make sense of the world. They practice and build up ideas, learn how to control themselves and understand the need for </w:t>
      </w:r>
      <w:r w:rsidRPr="003A3ED2" w:rsidR="00FC1C42">
        <w:rPr>
          <w:rFonts w:asciiTheme="minorHAnsi" w:hAnsiTheme="minorHAnsi" w:cstheme="minorHAnsi"/>
          <w:sz w:val="22"/>
          <w:szCs w:val="22"/>
        </w:rPr>
        <w:t>rules of play to be put in place</w:t>
      </w:r>
      <w:r w:rsidRPr="003A3ED2">
        <w:rPr>
          <w:rFonts w:asciiTheme="minorHAnsi" w:hAnsiTheme="minorHAnsi" w:cstheme="minorHAnsi"/>
          <w:sz w:val="22"/>
          <w:szCs w:val="22"/>
        </w:rPr>
        <w:t xml:space="preserve">. The children can think creatively alongside other children as well as on their own. They communicate with others as they investigate and solve problems. </w:t>
      </w:r>
    </w:p>
    <w:p w:rsidRPr="003A3ED2" w:rsidR="00883BA7" w:rsidP="00883BA7" w:rsidRDefault="00883BA7" w14:paraId="5783E158"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83BA7" w:rsidRDefault="00883BA7" w14:paraId="7968C11C" w14:textId="77777777">
      <w:pPr>
        <w:numPr>
          <w:ilvl w:val="0"/>
          <w:numId w:val="22"/>
        </w:numPr>
        <w:rPr>
          <w:rFonts w:asciiTheme="minorHAnsi" w:hAnsiTheme="minorHAnsi" w:cstheme="minorHAnsi"/>
          <w:b/>
          <w:bCs/>
          <w:sz w:val="22"/>
          <w:szCs w:val="22"/>
        </w:rPr>
      </w:pPr>
      <w:r w:rsidRPr="003A3ED2">
        <w:rPr>
          <w:rFonts w:asciiTheme="minorHAnsi" w:hAnsiTheme="minorHAnsi" w:cstheme="minorHAnsi"/>
          <w:b/>
          <w:bCs/>
          <w:sz w:val="22"/>
          <w:szCs w:val="22"/>
        </w:rPr>
        <w:t>Aims</w:t>
      </w:r>
    </w:p>
    <w:p w:rsidRPr="003A3ED2" w:rsidR="00883BA7" w:rsidP="00883BA7" w:rsidRDefault="00883BA7" w14:paraId="266908DD" w14:textId="2AB95EA2">
      <w:pPr>
        <w:rPr>
          <w:rFonts w:asciiTheme="minorHAnsi" w:hAnsiTheme="minorHAnsi" w:cstheme="minorHAnsi"/>
          <w:sz w:val="22"/>
          <w:szCs w:val="22"/>
        </w:rPr>
      </w:pPr>
      <w:r w:rsidRPr="003A3ED2">
        <w:rPr>
          <w:rFonts w:asciiTheme="minorHAnsi" w:hAnsiTheme="minorHAnsi" w:cstheme="minorHAnsi"/>
          <w:sz w:val="22"/>
          <w:szCs w:val="22"/>
        </w:rPr>
        <w:t>In relation to play</w:t>
      </w:r>
      <w:r w:rsidRPr="003A3ED2" w:rsidR="009753C4">
        <w:rPr>
          <w:rFonts w:asciiTheme="minorHAnsi" w:hAnsiTheme="minorHAnsi" w:cstheme="minorHAnsi"/>
          <w:sz w:val="22"/>
          <w:szCs w:val="22"/>
        </w:rPr>
        <w:t>,</w:t>
      </w:r>
      <w:r w:rsidRPr="003A3ED2">
        <w:rPr>
          <w:rFonts w:asciiTheme="minorHAnsi" w:hAnsiTheme="minorHAnsi" w:cstheme="minorHAnsi"/>
          <w:sz w:val="22"/>
          <w:szCs w:val="22"/>
        </w:rPr>
        <w:t xml:space="preserve"> our school aims to:</w:t>
      </w:r>
      <w:r w:rsidRPr="003A3ED2">
        <w:rPr>
          <w:rFonts w:asciiTheme="minorHAnsi" w:hAnsiTheme="minorHAnsi" w:cstheme="minorHAnsi"/>
          <w:sz w:val="22"/>
          <w:szCs w:val="22"/>
        </w:rPr>
        <w:br/>
      </w:r>
    </w:p>
    <w:p w:rsidRPr="003A3ED2" w:rsidR="00883BA7" w:rsidP="00883BA7" w:rsidRDefault="00883BA7" w14:paraId="2685C5FA"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Ensure play settings provide a varied, challenging and stimulating environment.</w:t>
      </w:r>
    </w:p>
    <w:p w:rsidRPr="003A3ED2" w:rsidR="00883BA7" w:rsidP="00883BA7" w:rsidRDefault="00883BA7" w14:paraId="7508CA6E"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Allow children to take risks and use a common-sense approach to the management of these risks and their benefits. </w:t>
      </w:r>
    </w:p>
    <w:p w:rsidRPr="003A3ED2" w:rsidR="00883BA7" w:rsidP="00883BA7" w:rsidRDefault="00883BA7" w14:paraId="6D4ACA28"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Provide opportunities for children to develop their relationships with each other. </w:t>
      </w:r>
    </w:p>
    <w:p w:rsidRPr="003A3ED2" w:rsidR="00883BA7" w:rsidP="00883BA7" w:rsidRDefault="00883BA7" w14:paraId="693A4575"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Enable children to develop respect for their surroundings and each other. </w:t>
      </w:r>
    </w:p>
    <w:p w:rsidRPr="003A3ED2" w:rsidR="00883BA7" w:rsidP="00883BA7" w:rsidRDefault="00883BA7" w14:paraId="7B878D1D"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Aid children’s physical, emotional, social, spiritual and intellectual development. </w:t>
      </w:r>
    </w:p>
    <w:p w:rsidRPr="003A3ED2" w:rsidR="00883BA7" w:rsidP="00883BA7" w:rsidRDefault="00883BA7" w14:paraId="1A3D9C28"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Provide a range of environments that will encourage children to explore and play imaginatively.</w:t>
      </w:r>
    </w:p>
    <w:p w:rsidRPr="003A3ED2" w:rsidR="00883BA7" w:rsidP="00883BA7" w:rsidRDefault="00883BA7" w14:paraId="489C5F81"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Provide a range of environments that will support children’s learning across the curriculum and learning about the world around them. </w:t>
      </w:r>
    </w:p>
    <w:p w:rsidRPr="003A3ED2" w:rsidR="00883BA7" w:rsidP="00883BA7" w:rsidRDefault="00883BA7" w14:paraId="3208C1D0"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Promote independence and teamwork within children. </w:t>
      </w:r>
    </w:p>
    <w:p w:rsidRPr="003A3ED2" w:rsidR="00883BA7" w:rsidP="00883BA7" w:rsidRDefault="00883BA7" w14:paraId="15001C43" w14:textId="77777777">
      <w:pPr>
        <w:numPr>
          <w:ilvl w:val="0"/>
          <w:numId w:val="23"/>
        </w:numPr>
        <w:rPr>
          <w:rFonts w:asciiTheme="minorHAnsi" w:hAnsiTheme="minorHAnsi" w:cstheme="minorHAnsi"/>
          <w:sz w:val="22"/>
          <w:szCs w:val="22"/>
        </w:rPr>
      </w:pPr>
      <w:r w:rsidRPr="003A3ED2">
        <w:rPr>
          <w:rFonts w:asciiTheme="minorHAnsi" w:hAnsiTheme="minorHAnsi" w:cstheme="minorHAnsi"/>
          <w:sz w:val="22"/>
          <w:szCs w:val="22"/>
        </w:rPr>
        <w:t>Build emotional and physical resilience. </w:t>
      </w:r>
    </w:p>
    <w:p w:rsidR="00883BA7" w:rsidP="00883BA7" w:rsidRDefault="00883BA7" w14:paraId="7A81AEFB"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3A3ED2" w:rsidP="00883BA7" w:rsidRDefault="003A3ED2" w14:paraId="38E4B1A5" w14:textId="77777777">
      <w:pPr>
        <w:rPr>
          <w:rFonts w:asciiTheme="minorHAnsi" w:hAnsiTheme="minorHAnsi" w:cstheme="minorHAnsi"/>
          <w:sz w:val="22"/>
          <w:szCs w:val="22"/>
        </w:rPr>
      </w:pPr>
    </w:p>
    <w:p w:rsidRPr="003A3ED2" w:rsidR="00883BA7" w:rsidP="00883BA7" w:rsidRDefault="00883BA7" w14:paraId="5C22D987" w14:textId="77777777">
      <w:pPr>
        <w:numPr>
          <w:ilvl w:val="0"/>
          <w:numId w:val="24"/>
        </w:numPr>
        <w:rPr>
          <w:rFonts w:asciiTheme="minorHAnsi" w:hAnsiTheme="minorHAnsi" w:cstheme="minorHAnsi"/>
          <w:b/>
          <w:bCs/>
          <w:sz w:val="22"/>
          <w:szCs w:val="22"/>
        </w:rPr>
      </w:pPr>
      <w:r w:rsidRPr="003A3ED2">
        <w:rPr>
          <w:rFonts w:asciiTheme="minorHAnsi" w:hAnsiTheme="minorHAnsi" w:cstheme="minorHAnsi"/>
          <w:b/>
          <w:bCs/>
          <w:sz w:val="22"/>
          <w:szCs w:val="22"/>
        </w:rPr>
        <w:lastRenderedPageBreak/>
        <w:t>Rights</w:t>
      </w:r>
    </w:p>
    <w:p w:rsidRPr="003A3ED2" w:rsidR="00883BA7" w:rsidP="00883BA7" w:rsidRDefault="00883BA7" w14:paraId="4000041B" w14:textId="77777777">
      <w:pPr>
        <w:rPr>
          <w:rFonts w:asciiTheme="minorHAnsi" w:hAnsiTheme="minorHAnsi" w:cstheme="minorHAnsi"/>
          <w:sz w:val="22"/>
          <w:szCs w:val="22"/>
        </w:rPr>
      </w:pPr>
      <w:r w:rsidRPr="003A3ED2">
        <w:rPr>
          <w:rFonts w:asciiTheme="minorHAnsi" w:hAnsiTheme="minorHAnsi" w:cstheme="minorHAnsi"/>
          <w:sz w:val="22"/>
          <w:szCs w:val="22"/>
        </w:rPr>
        <w:t xml:space="preserve">Our school recognises the UN Convention on the Rights of the Child, which includes </w:t>
      </w:r>
      <w:r w:rsidRPr="003A3ED2">
        <w:rPr>
          <w:rFonts w:asciiTheme="minorHAnsi" w:hAnsiTheme="minorHAnsi" w:cstheme="minorHAnsi"/>
          <w:i/>
          <w:iCs/>
          <w:sz w:val="22"/>
          <w:szCs w:val="22"/>
        </w:rPr>
        <w:t>the right to play, recreation and leisure</w:t>
      </w:r>
      <w:r w:rsidRPr="003A3ED2">
        <w:rPr>
          <w:rFonts w:asciiTheme="minorHAnsi" w:hAnsiTheme="minorHAnsi" w:cstheme="minorHAnsi"/>
          <w:sz w:val="22"/>
          <w:szCs w:val="22"/>
        </w:rPr>
        <w:t xml:space="preserve"> (Article 31) and the </w:t>
      </w:r>
      <w:r w:rsidRPr="003A3ED2">
        <w:rPr>
          <w:rFonts w:asciiTheme="minorHAnsi" w:hAnsiTheme="minorHAnsi" w:cstheme="minorHAnsi"/>
          <w:i/>
          <w:iCs/>
          <w:sz w:val="22"/>
          <w:szCs w:val="22"/>
        </w:rPr>
        <w:t>right of children to be listened to on matters important to them</w:t>
      </w:r>
      <w:r w:rsidRPr="003A3ED2">
        <w:rPr>
          <w:rFonts w:asciiTheme="minorHAnsi" w:hAnsiTheme="minorHAnsi" w:cstheme="minorHAnsi"/>
          <w:sz w:val="22"/>
          <w:szCs w:val="22"/>
        </w:rPr>
        <w:t xml:space="preserve"> (Article 12). We acknowledge that we have a duty to take these rights seriously and listen to children’s views on their play.</w:t>
      </w:r>
    </w:p>
    <w:p w:rsidRPr="003A3ED2" w:rsidR="00883BA7" w:rsidP="00883BA7" w:rsidRDefault="00883BA7" w14:paraId="5BAA6782" w14:textId="77777777">
      <w:pPr>
        <w:rPr>
          <w:rFonts w:asciiTheme="minorHAnsi" w:hAnsiTheme="minorHAnsi" w:cstheme="minorHAnsi"/>
          <w:sz w:val="22"/>
          <w:szCs w:val="22"/>
        </w:rPr>
      </w:pPr>
    </w:p>
    <w:p w:rsidRPr="003A3ED2" w:rsidR="008258C0" w:rsidP="008258C0" w:rsidRDefault="008258C0" w14:paraId="203BB0EB" w14:textId="2470474B">
      <w:pPr>
        <w:spacing w:after="140" w:line="256" w:lineRule="auto"/>
        <w:ind w:right="90"/>
        <w:rPr>
          <w:rFonts w:asciiTheme="minorHAnsi" w:hAnsiTheme="minorHAnsi" w:cstheme="minorHAnsi"/>
          <w:sz w:val="22"/>
          <w:szCs w:val="22"/>
        </w:rPr>
      </w:pPr>
      <w:r w:rsidRPr="003A3ED2">
        <w:rPr>
          <w:rFonts w:asciiTheme="minorHAnsi" w:hAnsiTheme="minorHAnsi" w:cstheme="minorHAnsi"/>
          <w:sz w:val="22"/>
          <w:szCs w:val="22"/>
        </w:rPr>
        <w:t>At Fradley Park Primary and Nursery school we support children to understand their rights within the UN convention for the Rights of the Child and respecting these rights for themselves and for others</w:t>
      </w:r>
      <w:r w:rsidRPr="003A3ED2" w:rsidR="007B53CF">
        <w:rPr>
          <w:rFonts w:asciiTheme="minorHAnsi" w:hAnsiTheme="minorHAnsi" w:cstheme="minorHAnsi"/>
          <w:sz w:val="22"/>
          <w:szCs w:val="22"/>
        </w:rPr>
        <w:t>.</w:t>
      </w:r>
    </w:p>
    <w:p w:rsidRPr="003A3ED2" w:rsidR="00883BA7" w:rsidP="00883BA7" w:rsidRDefault="00883BA7" w14:paraId="648103FB" w14:textId="2CFEE4D0">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83BA7" w:rsidRDefault="00883BA7" w14:paraId="4482A15B" w14:textId="3F8F06F6">
      <w:pPr>
        <w:numPr>
          <w:ilvl w:val="0"/>
          <w:numId w:val="25"/>
        </w:numPr>
        <w:rPr>
          <w:rFonts w:asciiTheme="minorHAnsi" w:hAnsiTheme="minorHAnsi" w:cstheme="minorHAnsi"/>
          <w:b/>
          <w:bCs/>
          <w:sz w:val="22"/>
          <w:szCs w:val="22"/>
        </w:rPr>
      </w:pPr>
      <w:r w:rsidRPr="003A3ED2">
        <w:rPr>
          <w:rFonts w:asciiTheme="minorHAnsi" w:hAnsiTheme="minorHAnsi" w:cstheme="minorHAnsi"/>
          <w:b/>
          <w:bCs/>
          <w:sz w:val="22"/>
          <w:szCs w:val="22"/>
        </w:rPr>
        <w:t xml:space="preserve">Benefit and </w:t>
      </w:r>
      <w:r w:rsidRPr="003A3ED2" w:rsidR="007B53CF">
        <w:rPr>
          <w:rFonts w:asciiTheme="minorHAnsi" w:hAnsiTheme="minorHAnsi" w:cstheme="minorHAnsi"/>
          <w:b/>
          <w:bCs/>
          <w:sz w:val="22"/>
          <w:szCs w:val="22"/>
        </w:rPr>
        <w:t>R</w:t>
      </w:r>
      <w:r w:rsidRPr="003A3ED2">
        <w:rPr>
          <w:rFonts w:asciiTheme="minorHAnsi" w:hAnsiTheme="minorHAnsi" w:cstheme="minorHAnsi"/>
          <w:b/>
          <w:bCs/>
          <w:sz w:val="22"/>
          <w:szCs w:val="22"/>
        </w:rPr>
        <w:t>isk  </w:t>
      </w:r>
    </w:p>
    <w:p w:rsidRPr="003A3ED2" w:rsidR="00883BA7" w:rsidP="00883BA7" w:rsidRDefault="00883BA7" w14:paraId="6274EC7C" w14:textId="77777777">
      <w:pPr>
        <w:rPr>
          <w:rFonts w:asciiTheme="minorHAnsi" w:hAnsiTheme="minorHAnsi" w:cstheme="minorHAnsi"/>
          <w:sz w:val="22"/>
          <w:szCs w:val="22"/>
        </w:rPr>
      </w:pPr>
      <w:r w:rsidRPr="003A3ED2">
        <w:rPr>
          <w:rFonts w:asciiTheme="minorHAnsi" w:hAnsiTheme="minorHAnsi" w:cstheme="minorHAnsi"/>
          <w:i/>
          <w:iCs/>
          <w:sz w:val="22"/>
          <w:szCs w:val="22"/>
        </w:rPr>
        <w:t>‘Play is great for children’s wellbeing and development. When planning and providing play opportunities, the goal is not to eliminate risk, but to weigh up the risks and benefits. No child will learn about risk if they are wrapped in cotton wool.’</w:t>
      </w:r>
    </w:p>
    <w:p w:rsidRPr="003A3ED2" w:rsidR="00883BA7" w:rsidP="00883BA7" w:rsidRDefault="00883BA7" w14:paraId="3AA13560" w14:textId="77777777">
      <w:pPr>
        <w:rPr>
          <w:rFonts w:asciiTheme="minorHAnsi" w:hAnsiTheme="minorHAnsi" w:cstheme="minorHAnsi"/>
          <w:sz w:val="22"/>
          <w:szCs w:val="22"/>
        </w:rPr>
      </w:pPr>
      <w:r w:rsidRPr="003A3ED2">
        <w:rPr>
          <w:rFonts w:asciiTheme="minorHAnsi" w:hAnsiTheme="minorHAnsi" w:cstheme="minorHAnsi"/>
          <w:sz w:val="22"/>
          <w:szCs w:val="22"/>
        </w:rPr>
        <w:t>Managing Risk in Play Provision: An Implementation Guide (Play Safety Forum, 2012)</w:t>
      </w:r>
    </w:p>
    <w:p w:rsidRPr="003A3ED2" w:rsidR="00883BA7" w:rsidP="00883BA7" w:rsidRDefault="00883BA7" w14:paraId="55898608" w14:textId="77777777">
      <w:pPr>
        <w:rPr>
          <w:rFonts w:asciiTheme="minorHAnsi" w:hAnsiTheme="minorHAnsi" w:cstheme="minorHAnsi"/>
          <w:sz w:val="22"/>
          <w:szCs w:val="22"/>
        </w:rPr>
      </w:pPr>
    </w:p>
    <w:p w:rsidRPr="003A3ED2" w:rsidR="00883BA7" w:rsidP="00883BA7" w:rsidRDefault="00883BA7" w14:paraId="17E7B8CD" w14:textId="77777777">
      <w:pPr>
        <w:rPr>
          <w:rFonts w:asciiTheme="minorHAnsi" w:hAnsiTheme="minorHAnsi" w:cstheme="minorHAnsi"/>
          <w:sz w:val="22"/>
          <w:szCs w:val="22"/>
        </w:rPr>
      </w:pPr>
      <w:r w:rsidRPr="003A3ED2">
        <w:rPr>
          <w:rFonts w:asciiTheme="minorHAnsi" w:hAnsiTheme="minorHAnsi" w:cstheme="minorHAnsi"/>
          <w:b/>
          <w:bCs/>
          <w:sz w:val="22"/>
          <w:szCs w:val="22"/>
        </w:rPr>
        <w:t xml:space="preserve">The school will use the Health and Safety Executive guidance document </w:t>
      </w:r>
      <w:r w:rsidRPr="003A3ED2">
        <w:rPr>
          <w:rFonts w:asciiTheme="minorHAnsi" w:hAnsiTheme="minorHAnsi" w:cstheme="minorHAnsi"/>
          <w:b/>
          <w:bCs/>
          <w:i/>
          <w:iCs/>
          <w:sz w:val="22"/>
          <w:szCs w:val="22"/>
        </w:rPr>
        <w:t xml:space="preserve">Children’s Play and Leisure – Promoting a Balanced Approach </w:t>
      </w:r>
      <w:r w:rsidRPr="003A3ED2">
        <w:rPr>
          <w:rFonts w:asciiTheme="minorHAnsi" w:hAnsiTheme="minorHAnsi" w:cstheme="minorHAnsi"/>
          <w:b/>
          <w:bCs/>
          <w:sz w:val="22"/>
          <w:szCs w:val="22"/>
        </w:rPr>
        <w:t>(September 2012) as the principal value statement informing its approach to managing risk in play.</w:t>
      </w:r>
      <w:r w:rsidRPr="003A3ED2">
        <w:rPr>
          <w:rFonts w:asciiTheme="minorHAnsi" w:hAnsiTheme="minorHAnsi" w:cstheme="minorHAnsi"/>
          <w:sz w:val="22"/>
          <w:szCs w:val="22"/>
        </w:rPr>
        <w:t xml:space="preserve"> In doing so, the school will adopt a risk-benefit approach as detailed in </w:t>
      </w:r>
      <w:r w:rsidRPr="003A3ED2">
        <w:rPr>
          <w:rFonts w:asciiTheme="minorHAnsi" w:hAnsiTheme="minorHAnsi" w:cstheme="minorHAnsi"/>
          <w:i/>
          <w:iCs/>
          <w:sz w:val="22"/>
          <w:szCs w:val="22"/>
        </w:rPr>
        <w:t>Managing Risk in Play Provision: An Implementation Guide (Play Safety Forum, 2012).</w:t>
      </w:r>
    </w:p>
    <w:p w:rsidRPr="003A3ED2" w:rsidR="00883BA7" w:rsidP="00883BA7" w:rsidRDefault="00883BA7" w14:paraId="2FA9466C" w14:textId="77777777">
      <w:pPr>
        <w:rPr>
          <w:rFonts w:asciiTheme="minorHAnsi" w:hAnsiTheme="minorHAnsi" w:cstheme="minorHAnsi"/>
          <w:sz w:val="22"/>
          <w:szCs w:val="22"/>
        </w:rPr>
      </w:pPr>
    </w:p>
    <w:p w:rsidRPr="003A3ED2" w:rsidR="00883BA7" w:rsidP="00883BA7" w:rsidRDefault="00883BA7" w14:paraId="0BFF6EAF" w14:textId="77777777">
      <w:pPr>
        <w:rPr>
          <w:rFonts w:asciiTheme="minorHAnsi" w:hAnsiTheme="minorHAnsi" w:cstheme="minorHAnsi"/>
          <w:sz w:val="22"/>
          <w:szCs w:val="22"/>
        </w:rPr>
      </w:pPr>
      <w:r w:rsidRPr="003A3ED2">
        <w:rPr>
          <w:rFonts w:asciiTheme="minorHAnsi" w:hAnsiTheme="minorHAnsi" w:cstheme="minorHAnsi"/>
          <w:sz w:val="22"/>
          <w:szCs w:val="22"/>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sidRPr="003A3ED2">
        <w:rPr>
          <w:rFonts w:asciiTheme="minorHAnsi" w:hAnsiTheme="minorHAnsi" w:cstheme="minorHAnsi"/>
          <w:i/>
          <w:iCs/>
          <w:sz w:val="22"/>
          <w:szCs w:val="22"/>
        </w:rPr>
        <w:t>‘manage the balance between the need to offer risk and the need to keep children and young people safe from harm’</w:t>
      </w:r>
      <w:r w:rsidRPr="003A3ED2">
        <w:rPr>
          <w:rFonts w:asciiTheme="minorHAnsi" w:hAnsiTheme="minorHAnsi" w:cstheme="minorHAnsi"/>
          <w:sz w:val="22"/>
          <w:szCs w:val="22"/>
        </w:rPr>
        <w:t>.</w:t>
      </w:r>
    </w:p>
    <w:p w:rsidRPr="003A3ED2" w:rsidR="00883BA7" w:rsidP="00883BA7" w:rsidRDefault="00883BA7" w14:paraId="6145F40F" w14:textId="77777777">
      <w:pPr>
        <w:rPr>
          <w:rFonts w:asciiTheme="minorHAnsi" w:hAnsiTheme="minorHAnsi" w:cstheme="minorHAnsi"/>
          <w:sz w:val="22"/>
          <w:szCs w:val="22"/>
        </w:rPr>
      </w:pPr>
    </w:p>
    <w:p w:rsidRPr="003A3ED2" w:rsidR="00883BA7" w:rsidP="00883BA7" w:rsidRDefault="00883BA7" w14:paraId="53B0BE09" w14:textId="77777777">
      <w:pPr>
        <w:rPr>
          <w:rFonts w:asciiTheme="minorHAnsi" w:hAnsiTheme="minorHAnsi" w:cstheme="minorHAnsi"/>
          <w:sz w:val="22"/>
          <w:szCs w:val="22"/>
        </w:rPr>
      </w:pPr>
      <w:r w:rsidRPr="003A3ED2">
        <w:rPr>
          <w:rFonts w:asciiTheme="minorHAnsi" w:hAnsiTheme="minorHAnsi" w:cstheme="minorHAnsi"/>
          <w:sz w:val="22"/>
          <w:szCs w:val="22"/>
        </w:rPr>
        <w:t>In addition to standard risk-benefit assessments the school will practice dynamic risk management with children, encouraging them to identify and manage risks in an environment where adults are present to support them. </w:t>
      </w:r>
    </w:p>
    <w:p w:rsidRPr="003A3ED2" w:rsidR="00883BA7" w:rsidP="00883BA7" w:rsidRDefault="00883BA7" w14:paraId="297BE013" w14:textId="77777777">
      <w:pPr>
        <w:rPr>
          <w:rFonts w:asciiTheme="minorHAnsi" w:hAnsiTheme="minorHAnsi" w:cstheme="minorHAnsi"/>
          <w:sz w:val="22"/>
          <w:szCs w:val="22"/>
        </w:rPr>
      </w:pPr>
    </w:p>
    <w:p w:rsidRPr="003A3ED2" w:rsidR="00883BA7" w:rsidP="00883BA7" w:rsidRDefault="007D22B8" w14:paraId="105007CF" w14:textId="41A2E6DC">
      <w:pPr>
        <w:rPr>
          <w:rFonts w:asciiTheme="minorHAnsi" w:hAnsiTheme="minorHAnsi" w:cstheme="minorHAnsi"/>
          <w:sz w:val="22"/>
          <w:szCs w:val="22"/>
        </w:rPr>
      </w:pPr>
      <w:r w:rsidRPr="003A3ED2">
        <w:rPr>
          <w:rFonts w:asciiTheme="minorHAnsi" w:hAnsiTheme="minorHAnsi" w:cstheme="minorHAnsi"/>
          <w:b/>
          <w:bCs/>
          <w:i/>
          <w:iCs/>
          <w:sz w:val="22"/>
          <w:szCs w:val="22"/>
        </w:rPr>
        <w:t>Please see the</w:t>
      </w:r>
      <w:r w:rsidRPr="003A3ED2" w:rsidR="00883BA7">
        <w:rPr>
          <w:rFonts w:asciiTheme="minorHAnsi" w:hAnsiTheme="minorHAnsi" w:cstheme="minorHAnsi"/>
          <w:b/>
          <w:bCs/>
          <w:i/>
          <w:iCs/>
          <w:sz w:val="22"/>
          <w:szCs w:val="22"/>
        </w:rPr>
        <w:t xml:space="preserve"> HSE Managing Risk Statement (Doc 4.6</w:t>
      </w:r>
      <w:r w:rsidRPr="003A3ED2" w:rsidR="00BA2BBE">
        <w:rPr>
          <w:rFonts w:asciiTheme="minorHAnsi" w:hAnsiTheme="minorHAnsi" w:cstheme="minorHAnsi"/>
          <w:b/>
          <w:bCs/>
          <w:i/>
          <w:iCs/>
          <w:sz w:val="22"/>
          <w:szCs w:val="22"/>
        </w:rPr>
        <w:t xml:space="preserve">): </w:t>
      </w:r>
      <w:hyperlink w:history="1" r:id="rId13">
        <w:r w:rsidRPr="003A3ED2" w:rsidR="00DD6793">
          <w:rPr>
            <w:rStyle w:val="Hyperlink"/>
            <w:rFonts w:asciiTheme="minorHAnsi" w:hAnsiTheme="minorHAnsi" w:cstheme="minorHAnsi"/>
            <w:b/>
            <w:bCs/>
            <w:i/>
            <w:iCs/>
            <w:sz w:val="22"/>
            <w:szCs w:val="22"/>
          </w:rPr>
          <w:t>Managing Risk Statement</w:t>
        </w:r>
      </w:hyperlink>
      <w:r w:rsidRPr="003A3ED2" w:rsidR="00BA2BBE">
        <w:rPr>
          <w:rFonts w:asciiTheme="minorHAnsi" w:hAnsiTheme="minorHAnsi" w:cstheme="minorHAnsi"/>
          <w:b/>
          <w:bCs/>
          <w:i/>
          <w:iCs/>
          <w:sz w:val="22"/>
          <w:szCs w:val="22"/>
        </w:rPr>
        <w:t xml:space="preserve"> </w:t>
      </w:r>
      <w:r w:rsidRPr="003A3ED2" w:rsidR="00AE5688">
        <w:rPr>
          <w:rFonts w:asciiTheme="minorHAnsi" w:hAnsiTheme="minorHAnsi" w:cstheme="minorHAnsi"/>
          <w:sz w:val="22"/>
          <w:szCs w:val="22"/>
        </w:rPr>
        <w:t xml:space="preserve"> </w:t>
      </w:r>
    </w:p>
    <w:p w:rsidRPr="003A3ED2" w:rsidR="00883BA7" w:rsidP="00883BA7" w:rsidRDefault="00883BA7" w14:paraId="69483E94"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83BA7" w:rsidRDefault="00883BA7" w14:paraId="13959E51" w14:textId="77777777">
      <w:pPr>
        <w:numPr>
          <w:ilvl w:val="0"/>
          <w:numId w:val="26"/>
        </w:numPr>
        <w:rPr>
          <w:rFonts w:asciiTheme="minorHAnsi" w:hAnsiTheme="minorHAnsi" w:cstheme="minorHAnsi"/>
          <w:b/>
          <w:bCs/>
          <w:sz w:val="22"/>
          <w:szCs w:val="22"/>
        </w:rPr>
      </w:pPr>
      <w:r w:rsidRPr="003A3ED2">
        <w:rPr>
          <w:rFonts w:asciiTheme="minorHAnsi" w:hAnsiTheme="minorHAnsi" w:cstheme="minorHAnsi"/>
          <w:b/>
          <w:bCs/>
          <w:sz w:val="22"/>
          <w:szCs w:val="22"/>
        </w:rPr>
        <w:t>Supervision </w:t>
      </w:r>
    </w:p>
    <w:p w:rsidRPr="003A3ED2" w:rsidR="00883BA7" w:rsidP="00883BA7" w:rsidRDefault="00883BA7" w14:paraId="6DE74823" w14:textId="7D6D9AE0">
      <w:pPr>
        <w:rPr>
          <w:rFonts w:asciiTheme="minorHAnsi" w:hAnsiTheme="minorHAnsi" w:cstheme="minorHAnsi"/>
          <w:sz w:val="22"/>
          <w:szCs w:val="22"/>
        </w:rPr>
      </w:pPr>
      <w:r w:rsidRPr="003A3ED2">
        <w:rPr>
          <w:rFonts w:asciiTheme="minorHAnsi" w:hAnsiTheme="minorHAnsi" w:cstheme="minorHAnsi"/>
          <w:sz w:val="22"/>
          <w:szCs w:val="22"/>
        </w:rPr>
        <w:t xml:space="preserve">The law requires that children in school have supervision but for primary school playtimes there are no stated ratios. During the school day there should be one or more </w:t>
      </w:r>
      <w:proofErr w:type="gramStart"/>
      <w:r w:rsidRPr="003A3ED2">
        <w:rPr>
          <w:rFonts w:asciiTheme="minorHAnsi" w:hAnsiTheme="minorHAnsi" w:cstheme="minorHAnsi"/>
          <w:sz w:val="22"/>
          <w:szCs w:val="22"/>
        </w:rPr>
        <w:t>adults</w:t>
      </w:r>
      <w:proofErr w:type="gramEnd"/>
      <w:r w:rsidRPr="003A3ED2">
        <w:rPr>
          <w:rFonts w:asciiTheme="minorHAnsi" w:hAnsiTheme="minorHAnsi" w:cstheme="minorHAnsi"/>
          <w:sz w:val="22"/>
          <w:szCs w:val="22"/>
        </w:rPr>
        <w:t xml:space="preserve"> present outdoors. The school recognises OPAL’s three models of supervision: Direct, Remote and Ranging. Except for new children in </w:t>
      </w:r>
      <w:r w:rsidRPr="003A3ED2" w:rsidR="00FC4D90">
        <w:rPr>
          <w:rFonts w:asciiTheme="minorHAnsi" w:hAnsiTheme="minorHAnsi" w:cstheme="minorHAnsi"/>
          <w:sz w:val="22"/>
          <w:szCs w:val="22"/>
        </w:rPr>
        <w:t>R</w:t>
      </w:r>
      <w:r w:rsidRPr="003A3ED2">
        <w:rPr>
          <w:rFonts w:asciiTheme="minorHAnsi" w:hAnsiTheme="minorHAnsi" w:cstheme="minorHAnsi"/>
          <w:sz w:val="22"/>
          <w:szCs w:val="22"/>
        </w:rPr>
        <w:t>eception, whose skills and orientation in the school environment need to be assessed, the school believe</w:t>
      </w:r>
      <w:r w:rsidRPr="003A3ED2" w:rsidR="00FC4D90">
        <w:rPr>
          <w:rFonts w:asciiTheme="minorHAnsi" w:hAnsiTheme="minorHAnsi" w:cstheme="minorHAnsi"/>
          <w:sz w:val="22"/>
          <w:szCs w:val="22"/>
        </w:rPr>
        <w:t>s that</w:t>
      </w:r>
      <w:r w:rsidRPr="003A3ED2">
        <w:rPr>
          <w:rFonts w:asciiTheme="minorHAnsi" w:hAnsiTheme="minorHAnsi" w:cstheme="minorHAnsi"/>
          <w:sz w:val="22"/>
          <w:szCs w:val="22"/>
        </w:rPr>
        <w:t xml:space="preserve"> direct supervision is </w:t>
      </w:r>
      <w:r w:rsidRPr="003A3ED2" w:rsidR="00FC4D90">
        <w:rPr>
          <w:rFonts w:asciiTheme="minorHAnsi" w:hAnsiTheme="minorHAnsi" w:cstheme="minorHAnsi"/>
          <w:sz w:val="22"/>
          <w:szCs w:val="22"/>
        </w:rPr>
        <w:t>not always required.</w:t>
      </w:r>
      <w:r w:rsidRPr="003A3ED2">
        <w:rPr>
          <w:rFonts w:asciiTheme="minorHAnsi" w:hAnsiTheme="minorHAnsi" w:cstheme="minorHAnsi"/>
          <w:sz w:val="22"/>
          <w:szCs w:val="22"/>
        </w:rPr>
        <w:t xml:space="preserve"> Supervisors will use ranging and remote supervision models, so that children can quickly find an adult and adults can patrol large sites to gain an awareness of the kinds of play and levels of risk likely to be emerging.</w:t>
      </w:r>
    </w:p>
    <w:p w:rsidRPr="003A3ED2" w:rsidR="00883BA7" w:rsidP="00883BA7" w:rsidRDefault="00883BA7" w14:paraId="5CC76831" w14:textId="77777777">
      <w:pPr>
        <w:rPr>
          <w:rFonts w:asciiTheme="minorHAnsi" w:hAnsiTheme="minorHAnsi" w:cstheme="minorHAnsi"/>
          <w:sz w:val="22"/>
          <w:szCs w:val="22"/>
        </w:rPr>
      </w:pPr>
    </w:p>
    <w:p w:rsidRPr="003A3ED2" w:rsidR="00883BA7" w:rsidP="00883BA7" w:rsidRDefault="0024302E" w14:paraId="68F4F4D8" w14:textId="488FF1E3">
      <w:pPr>
        <w:rPr>
          <w:rFonts w:asciiTheme="minorHAnsi" w:hAnsiTheme="minorHAnsi" w:cstheme="minorHAnsi"/>
          <w:sz w:val="22"/>
          <w:szCs w:val="22"/>
        </w:rPr>
      </w:pPr>
      <w:r w:rsidRPr="003A3ED2">
        <w:rPr>
          <w:rFonts w:asciiTheme="minorHAnsi" w:hAnsiTheme="minorHAnsi" w:cstheme="minorHAnsi"/>
          <w:sz w:val="22"/>
          <w:szCs w:val="22"/>
        </w:rPr>
        <w:t xml:space="preserve">At </w:t>
      </w:r>
      <w:r w:rsidRPr="003A3ED2" w:rsidR="00C13CBE">
        <w:rPr>
          <w:rFonts w:asciiTheme="minorHAnsi" w:hAnsiTheme="minorHAnsi" w:cstheme="minorHAnsi"/>
          <w:sz w:val="22"/>
          <w:szCs w:val="22"/>
        </w:rPr>
        <w:t xml:space="preserve">Fradley Park Primary and Nursery School </w:t>
      </w:r>
      <w:r w:rsidRPr="003A3ED2">
        <w:rPr>
          <w:rFonts w:asciiTheme="minorHAnsi" w:hAnsiTheme="minorHAnsi" w:cstheme="minorHAnsi"/>
          <w:sz w:val="22"/>
          <w:szCs w:val="22"/>
        </w:rPr>
        <w:t xml:space="preserve">we have </w:t>
      </w:r>
      <w:r w:rsidRPr="003A3ED2" w:rsidR="002D7DAD">
        <w:rPr>
          <w:rFonts w:asciiTheme="minorHAnsi" w:hAnsiTheme="minorHAnsi" w:cstheme="minorHAnsi"/>
          <w:sz w:val="22"/>
          <w:szCs w:val="22"/>
        </w:rPr>
        <w:t>4</w:t>
      </w:r>
      <w:r w:rsidRPr="003A3ED2" w:rsidR="008F7FD1">
        <w:rPr>
          <w:rFonts w:asciiTheme="minorHAnsi" w:hAnsiTheme="minorHAnsi" w:cstheme="minorHAnsi"/>
          <w:sz w:val="22"/>
          <w:szCs w:val="22"/>
        </w:rPr>
        <w:t xml:space="preserve"> Play </w:t>
      </w:r>
      <w:r w:rsidRPr="003A3ED2" w:rsidR="00744558">
        <w:rPr>
          <w:rFonts w:asciiTheme="minorHAnsi" w:hAnsiTheme="minorHAnsi" w:cstheme="minorHAnsi"/>
          <w:sz w:val="22"/>
          <w:szCs w:val="22"/>
        </w:rPr>
        <w:t>Team members</w:t>
      </w:r>
      <w:r w:rsidRPr="003A3ED2" w:rsidR="00255214">
        <w:rPr>
          <w:rFonts w:asciiTheme="minorHAnsi" w:hAnsiTheme="minorHAnsi" w:cstheme="minorHAnsi"/>
          <w:sz w:val="22"/>
          <w:szCs w:val="22"/>
        </w:rPr>
        <w:t xml:space="preserve"> who create a safe and stimulating outdoor environment providing social, active and creative play experiences for all. </w:t>
      </w:r>
      <w:r w:rsidRPr="003A3ED2">
        <w:rPr>
          <w:rFonts w:asciiTheme="minorHAnsi" w:hAnsiTheme="minorHAnsi" w:cstheme="minorHAnsi"/>
          <w:sz w:val="22"/>
          <w:szCs w:val="22"/>
        </w:rPr>
        <w:t>We try to use our school field all year round</w:t>
      </w:r>
      <w:r w:rsidRPr="003A3ED2" w:rsidR="00C51D0E">
        <w:rPr>
          <w:rFonts w:asciiTheme="minorHAnsi" w:hAnsiTheme="minorHAnsi" w:cstheme="minorHAnsi"/>
          <w:sz w:val="22"/>
          <w:szCs w:val="22"/>
        </w:rPr>
        <w:t xml:space="preserve"> including the Forest School area</w:t>
      </w:r>
      <w:r w:rsidRPr="003A3ED2">
        <w:rPr>
          <w:rFonts w:asciiTheme="minorHAnsi" w:hAnsiTheme="minorHAnsi" w:cstheme="minorHAnsi"/>
          <w:sz w:val="22"/>
          <w:szCs w:val="22"/>
        </w:rPr>
        <w:t xml:space="preserve"> as well as our playground. This enables the children to have extensive use of the school grounds in all weathers. Ranging supervision is the main method of supervision however we will also use direct supervision</w:t>
      </w:r>
      <w:r w:rsidRPr="003A3ED2" w:rsidR="00FC4D90">
        <w:rPr>
          <w:rFonts w:asciiTheme="minorHAnsi" w:hAnsiTheme="minorHAnsi" w:cstheme="minorHAnsi"/>
          <w:sz w:val="22"/>
          <w:szCs w:val="22"/>
        </w:rPr>
        <w:t xml:space="preserve"> e.g. managing risk in certain types of play</w:t>
      </w:r>
      <w:r w:rsidRPr="003A3ED2">
        <w:rPr>
          <w:rFonts w:asciiTheme="minorHAnsi" w:hAnsiTheme="minorHAnsi" w:cstheme="minorHAnsi"/>
          <w:sz w:val="22"/>
          <w:szCs w:val="22"/>
        </w:rPr>
        <w:t>.</w:t>
      </w:r>
      <w:r w:rsidRPr="003A3ED2" w:rsidR="00043522">
        <w:rPr>
          <w:rFonts w:asciiTheme="minorHAnsi" w:hAnsiTheme="minorHAnsi" w:cstheme="minorHAnsi"/>
          <w:sz w:val="22"/>
          <w:szCs w:val="22"/>
        </w:rPr>
        <w:t xml:space="preserve"> Each Play Team member has their own allocated area to </w:t>
      </w:r>
      <w:r w:rsidRPr="003A3ED2" w:rsidR="00043522">
        <w:rPr>
          <w:rFonts w:asciiTheme="minorHAnsi" w:hAnsiTheme="minorHAnsi" w:cstheme="minorHAnsi"/>
          <w:sz w:val="22"/>
          <w:szCs w:val="22"/>
        </w:rPr>
        <w:lastRenderedPageBreak/>
        <w:t>supervise.</w:t>
      </w:r>
      <w:r w:rsidRPr="003A3ED2">
        <w:rPr>
          <w:rFonts w:asciiTheme="minorHAnsi" w:hAnsiTheme="minorHAnsi" w:cstheme="minorHAnsi"/>
          <w:sz w:val="22"/>
          <w:szCs w:val="22"/>
        </w:rPr>
        <w:t xml:space="preserve"> Twice a week we also provide a sport</w:t>
      </w:r>
      <w:r w:rsidRPr="003A3ED2" w:rsidR="00066F61">
        <w:rPr>
          <w:rFonts w:asciiTheme="minorHAnsi" w:hAnsiTheme="minorHAnsi" w:cstheme="minorHAnsi"/>
          <w:sz w:val="22"/>
          <w:szCs w:val="22"/>
        </w:rPr>
        <w:t>s</w:t>
      </w:r>
      <w:r w:rsidRPr="003A3ED2">
        <w:rPr>
          <w:rFonts w:asciiTheme="minorHAnsi" w:hAnsiTheme="minorHAnsi" w:cstheme="minorHAnsi"/>
          <w:sz w:val="22"/>
          <w:szCs w:val="22"/>
        </w:rPr>
        <w:t xml:space="preserve">/play coach to support with direct work to develop turn taking, </w:t>
      </w:r>
      <w:r w:rsidRPr="003A3ED2" w:rsidR="00043522">
        <w:rPr>
          <w:rFonts w:asciiTheme="minorHAnsi" w:hAnsiTheme="minorHAnsi" w:cstheme="minorHAnsi"/>
          <w:sz w:val="22"/>
          <w:szCs w:val="22"/>
        </w:rPr>
        <w:t>teamwork</w:t>
      </w:r>
      <w:r w:rsidRPr="003A3ED2">
        <w:rPr>
          <w:rFonts w:asciiTheme="minorHAnsi" w:hAnsiTheme="minorHAnsi" w:cstheme="minorHAnsi"/>
          <w:sz w:val="22"/>
          <w:szCs w:val="22"/>
        </w:rPr>
        <w:t xml:space="preserve"> and responsibility in decision making during play.</w:t>
      </w:r>
    </w:p>
    <w:p w:rsidRPr="003A3ED2" w:rsidR="00883BA7" w:rsidP="00883BA7" w:rsidRDefault="00883BA7" w14:paraId="1861E288"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51379B" w:rsidP="00575404" w:rsidRDefault="00575404" w14:paraId="163DB5C1" w14:textId="53AF8AD9">
      <w:pPr>
        <w:numPr>
          <w:ilvl w:val="0"/>
          <w:numId w:val="27"/>
        </w:numPr>
        <w:rPr>
          <w:rFonts w:asciiTheme="minorHAnsi" w:hAnsiTheme="minorHAnsi" w:cstheme="minorHAnsi"/>
          <w:b/>
          <w:bCs/>
          <w:sz w:val="22"/>
          <w:szCs w:val="22"/>
        </w:rPr>
      </w:pPr>
      <w:r w:rsidRPr="003A3ED2">
        <w:rPr>
          <w:rFonts w:asciiTheme="minorHAnsi" w:hAnsiTheme="minorHAnsi" w:cstheme="minorHAnsi"/>
          <w:b/>
          <w:bCs/>
          <w:sz w:val="22"/>
          <w:szCs w:val="22"/>
        </w:rPr>
        <w:t xml:space="preserve">Clothing </w:t>
      </w:r>
    </w:p>
    <w:p w:rsidRPr="003A3ED2" w:rsidR="0051379B" w:rsidP="00575404" w:rsidRDefault="0051379B" w14:paraId="24CE22A3" w14:textId="77777777">
      <w:pPr>
        <w:rPr>
          <w:rFonts w:asciiTheme="minorHAnsi" w:hAnsiTheme="minorHAnsi" w:cstheme="minorHAnsi"/>
          <w:sz w:val="22"/>
          <w:szCs w:val="22"/>
        </w:rPr>
      </w:pPr>
      <w:r w:rsidRPr="003A3ED2">
        <w:rPr>
          <w:rFonts w:asciiTheme="minorHAnsi" w:hAnsiTheme="minorHAnsi" w:cstheme="minorHAnsi"/>
          <w:sz w:val="22"/>
          <w:szCs w:val="22"/>
        </w:rPr>
        <w:t xml:space="preserve">We would advise that all children come prepared for outdoor/ all weathers play. </w:t>
      </w:r>
    </w:p>
    <w:p w:rsidRPr="003A3ED2" w:rsidR="0051379B" w:rsidP="00575404" w:rsidRDefault="0051379B" w14:paraId="10BEEF9B" w14:textId="77777777">
      <w:pPr>
        <w:rPr>
          <w:rFonts w:asciiTheme="minorHAnsi" w:hAnsiTheme="minorHAnsi" w:cstheme="minorHAnsi"/>
          <w:sz w:val="22"/>
          <w:szCs w:val="22"/>
        </w:rPr>
      </w:pPr>
    </w:p>
    <w:p w:rsidRPr="003A3ED2" w:rsidR="0051379B" w:rsidP="0051379B" w:rsidRDefault="0051379B" w14:paraId="70C92244" w14:textId="25FE98B7">
      <w:pPr>
        <w:ind w:left="720"/>
        <w:rPr>
          <w:rFonts w:asciiTheme="minorHAnsi" w:hAnsiTheme="minorHAnsi" w:cstheme="minorHAnsi"/>
          <w:sz w:val="22"/>
          <w:szCs w:val="22"/>
        </w:rPr>
      </w:pPr>
      <w:r w:rsidRPr="003A3ED2">
        <w:rPr>
          <w:rFonts w:asciiTheme="minorHAnsi" w:hAnsiTheme="minorHAnsi" w:cstheme="minorHAnsi"/>
          <w:sz w:val="22"/>
          <w:szCs w:val="22"/>
        </w:rPr>
        <w:t>• During the colder and wet weather</w:t>
      </w:r>
      <w:r w:rsidRPr="003A3ED2" w:rsidR="008F0D4F">
        <w:rPr>
          <w:rFonts w:asciiTheme="minorHAnsi" w:hAnsiTheme="minorHAnsi" w:cstheme="minorHAnsi"/>
          <w:sz w:val="22"/>
          <w:szCs w:val="22"/>
        </w:rPr>
        <w:t>,</w:t>
      </w:r>
      <w:r w:rsidRPr="003A3ED2">
        <w:rPr>
          <w:rFonts w:asciiTheme="minorHAnsi" w:hAnsiTheme="minorHAnsi" w:cstheme="minorHAnsi"/>
          <w:sz w:val="22"/>
          <w:szCs w:val="22"/>
        </w:rPr>
        <w:t xml:space="preserve"> wellies or walking boots should be worn by staff and children </w:t>
      </w:r>
      <w:r w:rsidRPr="003A3ED2" w:rsidR="008F0D4F">
        <w:rPr>
          <w:rFonts w:asciiTheme="minorHAnsi" w:hAnsiTheme="minorHAnsi" w:cstheme="minorHAnsi"/>
          <w:sz w:val="22"/>
          <w:szCs w:val="22"/>
        </w:rPr>
        <w:t xml:space="preserve">when accessing the field areas. </w:t>
      </w:r>
    </w:p>
    <w:p w:rsidRPr="003A3ED2" w:rsidR="0051379B" w:rsidP="0051379B" w:rsidRDefault="0051379B" w14:paraId="4DD0174E" w14:textId="0E19C67C">
      <w:pPr>
        <w:ind w:firstLine="720"/>
        <w:rPr>
          <w:rFonts w:asciiTheme="minorHAnsi" w:hAnsiTheme="minorHAnsi" w:cstheme="minorHAnsi"/>
          <w:sz w:val="22"/>
          <w:szCs w:val="22"/>
        </w:rPr>
      </w:pPr>
      <w:r w:rsidRPr="003A3ED2">
        <w:rPr>
          <w:rFonts w:asciiTheme="minorHAnsi" w:hAnsiTheme="minorHAnsi" w:cstheme="minorHAnsi"/>
          <w:sz w:val="22"/>
          <w:szCs w:val="22"/>
        </w:rPr>
        <w:t>• Children should wear coats</w:t>
      </w:r>
      <w:r w:rsidRPr="003A3ED2" w:rsidR="00F7586D">
        <w:rPr>
          <w:rFonts w:asciiTheme="minorHAnsi" w:hAnsiTheme="minorHAnsi" w:cstheme="minorHAnsi"/>
          <w:sz w:val="22"/>
          <w:szCs w:val="22"/>
        </w:rPr>
        <w:t>/puddle suits</w:t>
      </w:r>
      <w:r w:rsidRPr="003A3ED2">
        <w:rPr>
          <w:rFonts w:asciiTheme="minorHAnsi" w:hAnsiTheme="minorHAnsi" w:cstheme="minorHAnsi"/>
          <w:sz w:val="22"/>
          <w:szCs w:val="22"/>
        </w:rPr>
        <w:t xml:space="preserve"> during cold weather. </w:t>
      </w:r>
    </w:p>
    <w:p w:rsidRPr="003A3ED2" w:rsidR="0051379B" w:rsidP="0051379B" w:rsidRDefault="0051379B" w14:paraId="2E87ACD7" w14:textId="0DE04C8E">
      <w:pPr>
        <w:ind w:left="720"/>
        <w:rPr>
          <w:rFonts w:asciiTheme="minorHAnsi" w:hAnsiTheme="minorHAnsi" w:cstheme="minorHAnsi"/>
          <w:sz w:val="22"/>
          <w:szCs w:val="22"/>
        </w:rPr>
      </w:pPr>
      <w:r w:rsidRPr="003A3ED2">
        <w:rPr>
          <w:rFonts w:asciiTheme="minorHAnsi" w:hAnsiTheme="minorHAnsi" w:cstheme="minorHAnsi"/>
          <w:sz w:val="22"/>
          <w:szCs w:val="22"/>
        </w:rPr>
        <w:t xml:space="preserve">• Children need to be responsible for managing their outdoor clothing. This includes being prepared before they go outside to play. </w:t>
      </w:r>
    </w:p>
    <w:p w:rsidRPr="003A3ED2" w:rsidR="0051379B" w:rsidP="0051379B" w:rsidRDefault="0051379B" w14:paraId="316490EA" w14:textId="77777777">
      <w:pPr>
        <w:ind w:firstLine="720"/>
        <w:rPr>
          <w:rFonts w:asciiTheme="minorHAnsi" w:hAnsiTheme="minorHAnsi" w:cstheme="minorHAnsi"/>
          <w:sz w:val="22"/>
          <w:szCs w:val="22"/>
        </w:rPr>
      </w:pPr>
      <w:r w:rsidRPr="003A3ED2">
        <w:rPr>
          <w:rFonts w:asciiTheme="minorHAnsi" w:hAnsiTheme="minorHAnsi" w:cstheme="minorHAnsi"/>
          <w:sz w:val="22"/>
          <w:szCs w:val="22"/>
        </w:rPr>
        <w:t xml:space="preserve">• In the summer children will need sun cream and hats to protect themselves. </w:t>
      </w:r>
    </w:p>
    <w:p w:rsidRPr="003A3ED2" w:rsidR="0051379B" w:rsidP="0051379B" w:rsidRDefault="0051379B" w14:paraId="001E0670" w14:textId="77777777">
      <w:pPr>
        <w:rPr>
          <w:rFonts w:asciiTheme="minorHAnsi" w:hAnsiTheme="minorHAnsi" w:cstheme="minorHAnsi"/>
          <w:sz w:val="22"/>
          <w:szCs w:val="22"/>
        </w:rPr>
      </w:pPr>
    </w:p>
    <w:p w:rsidRPr="003A3ED2" w:rsidR="00575404" w:rsidP="0051379B" w:rsidRDefault="0051379B" w14:paraId="2D1C5727" w14:textId="2BC43905">
      <w:pPr>
        <w:rPr>
          <w:rFonts w:asciiTheme="minorHAnsi" w:hAnsiTheme="minorHAnsi" w:cstheme="minorHAnsi"/>
          <w:sz w:val="22"/>
          <w:szCs w:val="22"/>
        </w:rPr>
      </w:pPr>
      <w:r w:rsidRPr="003A3ED2">
        <w:rPr>
          <w:rFonts w:asciiTheme="minorHAnsi" w:hAnsiTheme="minorHAnsi" w:cstheme="minorHAnsi"/>
          <w:sz w:val="22"/>
          <w:szCs w:val="22"/>
        </w:rPr>
        <w:t>Part of outdoor play means children may get muddy. We will endeavour to reduce this as much as possible but free play means allowing children to explore the areas they like. A uniform is designed to give children a sense of belonging but also a way to protect their clothes they wear at home.</w:t>
      </w:r>
    </w:p>
    <w:p w:rsidRPr="003A3ED2" w:rsidR="00E11A82" w:rsidP="0051379B" w:rsidRDefault="00E11A82" w14:paraId="5B6BAD67" w14:textId="77777777">
      <w:pPr>
        <w:rPr>
          <w:rFonts w:asciiTheme="minorHAnsi" w:hAnsiTheme="minorHAnsi" w:cstheme="minorHAnsi"/>
          <w:sz w:val="22"/>
          <w:szCs w:val="22"/>
        </w:rPr>
      </w:pPr>
    </w:p>
    <w:p w:rsidRPr="003A3ED2" w:rsidR="0051379B" w:rsidP="00575404" w:rsidRDefault="0051379B" w14:paraId="5A026941" w14:textId="60E80CFD">
      <w:pPr>
        <w:rPr>
          <w:rFonts w:asciiTheme="minorHAnsi" w:hAnsiTheme="minorHAnsi" w:cstheme="minorHAnsi"/>
          <w:b/>
          <w:bCs/>
          <w:sz w:val="22"/>
          <w:szCs w:val="22"/>
        </w:rPr>
      </w:pPr>
    </w:p>
    <w:p w:rsidRPr="003A3ED2" w:rsidR="004343BA" w:rsidP="00575404" w:rsidRDefault="004343BA" w14:paraId="037EECFD" w14:textId="4A0C2F6A">
      <w:pPr>
        <w:numPr>
          <w:ilvl w:val="0"/>
          <w:numId w:val="27"/>
        </w:numPr>
        <w:rPr>
          <w:rFonts w:asciiTheme="minorHAnsi" w:hAnsiTheme="minorHAnsi" w:cstheme="minorHAnsi"/>
          <w:b/>
          <w:bCs/>
          <w:sz w:val="22"/>
          <w:szCs w:val="22"/>
        </w:rPr>
      </w:pPr>
      <w:r w:rsidRPr="003A3ED2">
        <w:rPr>
          <w:rFonts w:asciiTheme="minorHAnsi" w:hAnsiTheme="minorHAnsi" w:cstheme="minorHAnsi"/>
          <w:b/>
          <w:bCs/>
          <w:sz w:val="22"/>
          <w:szCs w:val="22"/>
        </w:rPr>
        <w:t>Staff Professional Development and Support</w:t>
      </w:r>
    </w:p>
    <w:p w:rsidRPr="003A3ED2" w:rsidR="004343BA" w:rsidP="004343BA" w:rsidRDefault="004343BA" w14:paraId="11AB6181" w14:textId="4BED997D">
      <w:pPr>
        <w:rPr>
          <w:rFonts w:asciiTheme="minorHAnsi" w:hAnsiTheme="minorHAnsi" w:cstheme="minorHAnsi"/>
          <w:sz w:val="22"/>
          <w:szCs w:val="22"/>
        </w:rPr>
      </w:pPr>
      <w:r w:rsidRPr="003A3ED2">
        <w:rPr>
          <w:rFonts w:asciiTheme="minorHAnsi" w:hAnsiTheme="minorHAnsi" w:cstheme="minorHAnsi"/>
          <w:sz w:val="22"/>
          <w:szCs w:val="22"/>
        </w:rPr>
        <w:t xml:space="preserve">The OPAL Primary Programme is an 18-month school development project to improve playtimes for </w:t>
      </w:r>
      <w:r w:rsidRPr="003A3ED2" w:rsidR="00FC4D90">
        <w:rPr>
          <w:rFonts w:asciiTheme="minorHAnsi" w:hAnsiTheme="minorHAnsi" w:cstheme="minorHAnsi"/>
          <w:sz w:val="22"/>
          <w:szCs w:val="22"/>
        </w:rPr>
        <w:t>all</w:t>
      </w:r>
      <w:r w:rsidRPr="003A3ED2">
        <w:rPr>
          <w:rFonts w:asciiTheme="minorHAnsi" w:hAnsiTheme="minorHAnsi" w:cstheme="minorHAnsi"/>
          <w:sz w:val="22"/>
          <w:szCs w:val="22"/>
        </w:rPr>
        <w:t xml:space="preserve"> our children. It is a mentor-supported school improvement programme which addresses </w:t>
      </w:r>
      <w:r w:rsidRPr="003A3ED2" w:rsidR="00FC4D90">
        <w:rPr>
          <w:rFonts w:asciiTheme="minorHAnsi" w:hAnsiTheme="minorHAnsi" w:cstheme="minorHAnsi"/>
          <w:sz w:val="22"/>
          <w:szCs w:val="22"/>
        </w:rPr>
        <w:t>all</w:t>
      </w:r>
      <w:r w:rsidRPr="003A3ED2">
        <w:rPr>
          <w:rFonts w:asciiTheme="minorHAnsi" w:hAnsiTheme="minorHAnsi" w:cstheme="minorHAnsi"/>
          <w:sz w:val="22"/>
          <w:szCs w:val="22"/>
        </w:rPr>
        <w:t xml:space="preserve"> the areas schools must plan for if they want to strategically and sustainably improve the quality of their play opportunities. </w:t>
      </w:r>
    </w:p>
    <w:p w:rsidRPr="003A3ED2" w:rsidR="004343BA" w:rsidP="004343BA" w:rsidRDefault="004343BA" w14:paraId="7E1E54FF" w14:textId="77777777">
      <w:pPr>
        <w:rPr>
          <w:rFonts w:asciiTheme="minorHAnsi" w:hAnsiTheme="minorHAnsi" w:cstheme="minorHAnsi"/>
          <w:sz w:val="22"/>
          <w:szCs w:val="22"/>
        </w:rPr>
      </w:pPr>
    </w:p>
    <w:p w:rsidRPr="003A3ED2" w:rsidR="004343BA" w:rsidP="004343BA" w:rsidRDefault="004343BA" w14:paraId="2AA5B29D" w14:textId="77777777">
      <w:pPr>
        <w:rPr>
          <w:rFonts w:asciiTheme="minorHAnsi" w:hAnsiTheme="minorHAnsi" w:cstheme="minorHAnsi"/>
          <w:sz w:val="22"/>
          <w:szCs w:val="22"/>
        </w:rPr>
      </w:pPr>
      <w:r w:rsidRPr="003A3ED2">
        <w:rPr>
          <w:rFonts w:asciiTheme="minorHAnsi" w:hAnsiTheme="minorHAnsi" w:cstheme="minorHAnsi"/>
          <w:sz w:val="22"/>
          <w:szCs w:val="22"/>
        </w:rPr>
        <w:t xml:space="preserve">As part of this programme staff have received: </w:t>
      </w:r>
    </w:p>
    <w:p w:rsidRPr="003A3ED2" w:rsidR="004343BA" w:rsidP="004343BA" w:rsidRDefault="004343BA" w14:paraId="7C3A965B" w14:textId="77777777">
      <w:pPr>
        <w:ind w:firstLine="720"/>
        <w:rPr>
          <w:rFonts w:asciiTheme="minorHAnsi" w:hAnsiTheme="minorHAnsi" w:cstheme="minorHAnsi"/>
          <w:sz w:val="22"/>
          <w:szCs w:val="22"/>
        </w:rPr>
      </w:pPr>
      <w:r w:rsidRPr="003A3ED2">
        <w:rPr>
          <w:rFonts w:asciiTheme="minorHAnsi" w:hAnsiTheme="minorHAnsi" w:cstheme="minorHAnsi"/>
          <w:sz w:val="22"/>
          <w:szCs w:val="22"/>
        </w:rPr>
        <w:t xml:space="preserve">• 2 hours of training around the importance of play </w:t>
      </w:r>
    </w:p>
    <w:p w:rsidRPr="003A3ED2" w:rsidR="004343BA" w:rsidP="004343BA" w:rsidRDefault="004343BA" w14:paraId="1EBC219B" w14:textId="77777777">
      <w:pPr>
        <w:ind w:firstLine="720"/>
        <w:rPr>
          <w:rFonts w:asciiTheme="minorHAnsi" w:hAnsiTheme="minorHAnsi" w:cstheme="minorHAnsi"/>
          <w:sz w:val="22"/>
          <w:szCs w:val="22"/>
        </w:rPr>
      </w:pPr>
      <w:r w:rsidRPr="003A3ED2">
        <w:rPr>
          <w:rFonts w:asciiTheme="minorHAnsi" w:hAnsiTheme="minorHAnsi" w:cstheme="minorHAnsi"/>
          <w:sz w:val="22"/>
          <w:szCs w:val="22"/>
        </w:rPr>
        <w:t xml:space="preserve">• 1 hour of Risk training </w:t>
      </w:r>
    </w:p>
    <w:p w:rsidRPr="003A3ED2" w:rsidR="004343BA" w:rsidP="004343BA" w:rsidRDefault="004343BA" w14:paraId="3CD6D759" w14:textId="77777777">
      <w:pPr>
        <w:ind w:left="720"/>
        <w:rPr>
          <w:rFonts w:asciiTheme="minorHAnsi" w:hAnsiTheme="minorHAnsi" w:cstheme="minorHAnsi"/>
          <w:sz w:val="22"/>
          <w:szCs w:val="22"/>
        </w:rPr>
      </w:pPr>
      <w:r w:rsidRPr="003A3ED2">
        <w:rPr>
          <w:rFonts w:asciiTheme="minorHAnsi" w:hAnsiTheme="minorHAnsi" w:cstheme="minorHAnsi"/>
          <w:sz w:val="22"/>
          <w:szCs w:val="22"/>
        </w:rPr>
        <w:t xml:space="preserve">• The Play Team use the OPAL training videos which give an overview of play types to support their knowledge and understanding of play. </w:t>
      </w:r>
    </w:p>
    <w:p w:rsidRPr="003A3ED2" w:rsidR="004343BA" w:rsidP="004343BA" w:rsidRDefault="004343BA" w14:paraId="6CE42D6C" w14:textId="1D681413">
      <w:pPr>
        <w:ind w:left="720"/>
        <w:rPr>
          <w:rFonts w:asciiTheme="minorHAnsi" w:hAnsiTheme="minorHAnsi" w:cstheme="minorHAnsi"/>
          <w:sz w:val="22"/>
          <w:szCs w:val="22"/>
        </w:rPr>
      </w:pPr>
      <w:r w:rsidRPr="003A3ED2">
        <w:rPr>
          <w:rFonts w:asciiTheme="minorHAnsi" w:hAnsiTheme="minorHAnsi" w:cstheme="minorHAnsi"/>
          <w:sz w:val="22"/>
          <w:szCs w:val="22"/>
        </w:rPr>
        <w:t>• The OPAL working team will continue to meet termly to discuss the development points set by our OPAL representative</w:t>
      </w:r>
    </w:p>
    <w:p w:rsidRPr="003A3ED2" w:rsidR="004343BA" w:rsidP="004343BA" w:rsidRDefault="004343BA" w14:paraId="1EB08FE3" w14:textId="77777777">
      <w:pPr>
        <w:rPr>
          <w:rFonts w:asciiTheme="minorHAnsi" w:hAnsiTheme="minorHAnsi" w:cstheme="minorHAnsi"/>
          <w:b/>
          <w:bCs/>
          <w:sz w:val="22"/>
          <w:szCs w:val="22"/>
        </w:rPr>
      </w:pPr>
    </w:p>
    <w:p w:rsidRPr="003A3ED2" w:rsidR="00E11A82" w:rsidP="004343BA" w:rsidRDefault="00E11A82" w14:paraId="043164B7" w14:textId="77777777">
      <w:pPr>
        <w:rPr>
          <w:rFonts w:asciiTheme="minorHAnsi" w:hAnsiTheme="minorHAnsi" w:cstheme="minorHAnsi"/>
          <w:b/>
          <w:bCs/>
          <w:sz w:val="22"/>
          <w:szCs w:val="22"/>
        </w:rPr>
      </w:pPr>
    </w:p>
    <w:p w:rsidRPr="003A3ED2" w:rsidR="00883BA7" w:rsidP="00575404" w:rsidRDefault="00883BA7" w14:paraId="7E3C29A2" w14:textId="64C50888">
      <w:pPr>
        <w:numPr>
          <w:ilvl w:val="0"/>
          <w:numId w:val="27"/>
        </w:numPr>
        <w:rPr>
          <w:rFonts w:asciiTheme="minorHAnsi" w:hAnsiTheme="minorHAnsi" w:cstheme="minorHAnsi"/>
          <w:b/>
          <w:bCs/>
          <w:sz w:val="22"/>
          <w:szCs w:val="22"/>
        </w:rPr>
      </w:pPr>
      <w:r w:rsidRPr="003A3ED2">
        <w:rPr>
          <w:rFonts w:asciiTheme="minorHAnsi" w:hAnsiTheme="minorHAnsi" w:cstheme="minorHAnsi"/>
          <w:b/>
          <w:bCs/>
          <w:sz w:val="22"/>
          <w:szCs w:val="22"/>
        </w:rPr>
        <w:t xml:space="preserve">The </w:t>
      </w:r>
      <w:r w:rsidRPr="003A3ED2" w:rsidR="00FC4D90">
        <w:rPr>
          <w:rFonts w:asciiTheme="minorHAnsi" w:hAnsiTheme="minorHAnsi" w:cstheme="minorHAnsi"/>
          <w:b/>
          <w:bCs/>
          <w:sz w:val="22"/>
          <w:szCs w:val="22"/>
        </w:rPr>
        <w:t>A</w:t>
      </w:r>
      <w:r w:rsidRPr="003A3ED2">
        <w:rPr>
          <w:rFonts w:asciiTheme="minorHAnsi" w:hAnsiTheme="minorHAnsi" w:cstheme="minorHAnsi"/>
          <w:b/>
          <w:bCs/>
          <w:sz w:val="22"/>
          <w:szCs w:val="22"/>
        </w:rPr>
        <w:t xml:space="preserve">dult’s </w:t>
      </w:r>
      <w:r w:rsidRPr="003A3ED2" w:rsidR="00FC4D90">
        <w:rPr>
          <w:rFonts w:asciiTheme="minorHAnsi" w:hAnsiTheme="minorHAnsi" w:cstheme="minorHAnsi"/>
          <w:b/>
          <w:bCs/>
          <w:sz w:val="22"/>
          <w:szCs w:val="22"/>
        </w:rPr>
        <w:t>R</w:t>
      </w:r>
      <w:r w:rsidRPr="003A3ED2">
        <w:rPr>
          <w:rFonts w:asciiTheme="minorHAnsi" w:hAnsiTheme="minorHAnsi" w:cstheme="minorHAnsi"/>
          <w:b/>
          <w:bCs/>
          <w:sz w:val="22"/>
          <w:szCs w:val="22"/>
        </w:rPr>
        <w:t xml:space="preserve">ole in </w:t>
      </w:r>
      <w:r w:rsidRPr="003A3ED2" w:rsidR="00FC4D90">
        <w:rPr>
          <w:rFonts w:asciiTheme="minorHAnsi" w:hAnsiTheme="minorHAnsi" w:cstheme="minorHAnsi"/>
          <w:b/>
          <w:bCs/>
          <w:sz w:val="22"/>
          <w:szCs w:val="22"/>
        </w:rPr>
        <w:t>P</w:t>
      </w:r>
      <w:r w:rsidRPr="003A3ED2">
        <w:rPr>
          <w:rFonts w:asciiTheme="minorHAnsi" w:hAnsiTheme="minorHAnsi" w:cstheme="minorHAnsi"/>
          <w:b/>
          <w:bCs/>
          <w:sz w:val="22"/>
          <w:szCs w:val="22"/>
        </w:rPr>
        <w:t>lay </w:t>
      </w:r>
    </w:p>
    <w:p w:rsidRPr="003A3ED2" w:rsidR="00883BA7" w:rsidP="00883BA7" w:rsidRDefault="00883BA7" w14:paraId="65162ED3" w14:textId="1792DDB9">
      <w:pPr>
        <w:rPr>
          <w:rFonts w:asciiTheme="minorHAnsi" w:hAnsiTheme="minorHAnsi" w:cstheme="minorHAnsi"/>
          <w:sz w:val="22"/>
          <w:szCs w:val="22"/>
        </w:rPr>
      </w:pPr>
      <w:r w:rsidRPr="003A3ED2">
        <w:rPr>
          <w:rFonts w:asciiTheme="minorHAnsi" w:hAnsiTheme="minorHAnsi" w:cstheme="minorHAnsi"/>
          <w:sz w:val="22"/>
          <w:szCs w:val="22"/>
        </w:rPr>
        <w:t xml:space="preserve">The school will help children maximise the benefits they can gain from play by the provision of trained staff who are informed by and work in accordance with the Playwork Principles. Staff will use and refer to these principles when appropriate interventions are </w:t>
      </w:r>
      <w:r w:rsidRPr="003A3ED2" w:rsidR="00D62A4E">
        <w:rPr>
          <w:rFonts w:asciiTheme="minorHAnsi" w:hAnsiTheme="minorHAnsi" w:cstheme="minorHAnsi"/>
          <w:sz w:val="22"/>
          <w:szCs w:val="22"/>
        </w:rPr>
        <w:t>needed and</w:t>
      </w:r>
      <w:r w:rsidRPr="003A3ED2">
        <w:rPr>
          <w:rFonts w:asciiTheme="minorHAnsi" w:hAnsiTheme="minorHAnsi" w:cstheme="minorHAnsi"/>
          <w:sz w:val="22"/>
          <w:szCs w:val="22"/>
        </w:rPr>
        <w:t xml:space="preserve"> ultimately will strive for facilitating an environment that nurtures children’s self-directed play.</w:t>
      </w:r>
    </w:p>
    <w:p w:rsidRPr="003A3ED2" w:rsidR="00883BA7" w:rsidP="00883BA7" w:rsidRDefault="00883BA7" w14:paraId="1F0F41FA" w14:textId="77777777">
      <w:pPr>
        <w:rPr>
          <w:rFonts w:asciiTheme="minorHAnsi" w:hAnsiTheme="minorHAnsi" w:cstheme="minorHAnsi"/>
          <w:sz w:val="22"/>
          <w:szCs w:val="22"/>
        </w:rPr>
      </w:pPr>
    </w:p>
    <w:p w:rsidRPr="003A3ED2" w:rsidR="00883BA7" w:rsidP="00883BA7" w:rsidRDefault="00883BA7" w14:paraId="2762C7D3" w14:textId="211EEDAE">
      <w:pPr>
        <w:rPr>
          <w:rFonts w:asciiTheme="minorHAnsi" w:hAnsiTheme="minorHAnsi" w:cstheme="minorHAnsi"/>
          <w:sz w:val="22"/>
          <w:szCs w:val="22"/>
        </w:rPr>
      </w:pPr>
      <w:r w:rsidRPr="003A3ED2">
        <w:rPr>
          <w:rFonts w:asciiTheme="minorHAnsi" w:hAnsiTheme="minorHAnsi" w:cstheme="minorHAnsi"/>
          <w:sz w:val="22"/>
          <w:szCs w:val="22"/>
        </w:rPr>
        <w:t xml:space="preserve">The </w:t>
      </w:r>
      <w:r w:rsidRPr="003A3ED2" w:rsidR="00FC4D90">
        <w:rPr>
          <w:rFonts w:asciiTheme="minorHAnsi" w:hAnsiTheme="minorHAnsi" w:cstheme="minorHAnsi"/>
          <w:sz w:val="22"/>
          <w:szCs w:val="22"/>
        </w:rPr>
        <w:t>P</w:t>
      </w:r>
      <w:r w:rsidRPr="003A3ED2">
        <w:rPr>
          <w:rFonts w:asciiTheme="minorHAnsi" w:hAnsiTheme="minorHAnsi" w:cstheme="minorHAnsi"/>
          <w:sz w:val="22"/>
          <w:szCs w:val="22"/>
        </w:rPr>
        <w:t xml:space="preserve">layworker’s core function is to create an environment that will stimulate children’s play and maximise their opportunities for a wide range of play experiences. A skilled and experienced playworker </w:t>
      </w:r>
      <w:r w:rsidRPr="003A3ED2" w:rsidR="00D62A4E">
        <w:rPr>
          <w:rFonts w:asciiTheme="minorHAnsi" w:hAnsiTheme="minorHAnsi" w:cstheme="minorHAnsi"/>
          <w:sz w:val="22"/>
          <w:szCs w:val="22"/>
        </w:rPr>
        <w:t>can enrich</w:t>
      </w:r>
      <w:r w:rsidRPr="003A3ED2">
        <w:rPr>
          <w:rFonts w:asciiTheme="minorHAnsi" w:hAnsiTheme="minorHAnsi" w:cstheme="minorHAnsi"/>
          <w:sz w:val="22"/>
          <w:szCs w:val="22"/>
        </w:rPr>
        <w:t xml:space="preserve"> the child’s play experience both in terms of the design and resources of the physical environment and in terms of the attitudes and culture fostered within the play setting. Playworkers are a channel of access to new materials and </w:t>
      </w:r>
      <w:r w:rsidRPr="003A3ED2" w:rsidR="00FC4D90">
        <w:rPr>
          <w:rFonts w:asciiTheme="minorHAnsi" w:hAnsiTheme="minorHAnsi" w:cstheme="minorHAnsi"/>
          <w:sz w:val="22"/>
          <w:szCs w:val="22"/>
        </w:rPr>
        <w:t>tools,</w:t>
      </w:r>
      <w:r w:rsidRPr="003A3ED2">
        <w:rPr>
          <w:rFonts w:asciiTheme="minorHAnsi" w:hAnsiTheme="minorHAnsi" w:cstheme="minorHAnsi"/>
          <w:sz w:val="22"/>
          <w:szCs w:val="22"/>
        </w:rPr>
        <w:t xml:space="preserve"> and they can act as a stimulus to children to explore and learn. They are also available to participate in the play if invited.</w:t>
      </w:r>
    </w:p>
    <w:p w:rsidRPr="003A3ED2" w:rsidR="003A3ED2" w:rsidP="00883BA7" w:rsidRDefault="003A3ED2" w14:paraId="331A8C76" w14:textId="77777777">
      <w:pPr>
        <w:rPr>
          <w:rFonts w:asciiTheme="minorHAnsi" w:hAnsiTheme="minorHAnsi" w:cstheme="minorHAnsi"/>
          <w:sz w:val="22"/>
          <w:szCs w:val="22"/>
        </w:rPr>
      </w:pPr>
    </w:p>
    <w:p w:rsidRPr="003A3ED2" w:rsidR="003A3ED2" w:rsidP="003A3ED2" w:rsidRDefault="003A3ED2" w14:paraId="60790476" w14:textId="526ED97C">
      <w:pPr>
        <w:pStyle w:val="paragraph"/>
        <w:spacing w:before="0" w:beforeAutospacing="0" w:after="0" w:afterAutospacing="0"/>
        <w:textAlignment w:val="baseline"/>
        <w:rPr>
          <w:rFonts w:asciiTheme="minorHAnsi" w:hAnsiTheme="minorHAnsi" w:cstheme="minorHAnsi"/>
          <w:sz w:val="22"/>
          <w:szCs w:val="22"/>
        </w:rPr>
      </w:pPr>
      <w:r w:rsidRPr="003A3ED2">
        <w:rPr>
          <w:rStyle w:val="normaltextrun"/>
          <w:rFonts w:asciiTheme="minorHAnsi" w:hAnsiTheme="minorHAnsi" w:cstheme="minorHAnsi"/>
          <w:sz w:val="22"/>
          <w:szCs w:val="22"/>
        </w:rPr>
        <w:t xml:space="preserve">The </w:t>
      </w:r>
      <w:r w:rsidRPr="003A3ED2">
        <w:rPr>
          <w:rStyle w:val="normaltextrun"/>
          <w:rFonts w:asciiTheme="minorHAnsi" w:hAnsiTheme="minorHAnsi" w:cstheme="minorHAnsi"/>
          <w:sz w:val="22"/>
          <w:szCs w:val="22"/>
        </w:rPr>
        <w:t>P</w:t>
      </w:r>
      <w:r w:rsidRPr="003A3ED2">
        <w:rPr>
          <w:rStyle w:val="normaltextrun"/>
          <w:rFonts w:asciiTheme="minorHAnsi" w:hAnsiTheme="minorHAnsi" w:cstheme="minorHAnsi"/>
          <w:sz w:val="22"/>
          <w:szCs w:val="22"/>
        </w:rPr>
        <w:t xml:space="preserve">lay </w:t>
      </w:r>
      <w:r w:rsidRPr="003A3ED2">
        <w:rPr>
          <w:rStyle w:val="normaltextrun"/>
          <w:rFonts w:asciiTheme="minorHAnsi" w:hAnsiTheme="minorHAnsi" w:cstheme="minorHAnsi"/>
          <w:sz w:val="22"/>
          <w:szCs w:val="22"/>
        </w:rPr>
        <w:t>C</w:t>
      </w:r>
      <w:r w:rsidRPr="003A3ED2">
        <w:rPr>
          <w:rStyle w:val="normaltextrun"/>
          <w:rFonts w:asciiTheme="minorHAnsi" w:hAnsiTheme="minorHAnsi" w:cstheme="minorHAnsi"/>
          <w:sz w:val="22"/>
          <w:szCs w:val="22"/>
        </w:rPr>
        <w:t>o</w:t>
      </w:r>
      <w:r w:rsidRPr="003A3ED2">
        <w:rPr>
          <w:rStyle w:val="normaltextrun"/>
          <w:rFonts w:asciiTheme="minorHAnsi" w:hAnsiTheme="minorHAnsi" w:cstheme="minorHAnsi"/>
          <w:sz w:val="22"/>
          <w:szCs w:val="22"/>
        </w:rPr>
        <w:t>-</w:t>
      </w:r>
      <w:r w:rsidRPr="003A3ED2">
        <w:rPr>
          <w:rStyle w:val="normaltextrun"/>
          <w:rFonts w:asciiTheme="minorHAnsi" w:hAnsiTheme="minorHAnsi" w:cstheme="minorHAnsi"/>
          <w:sz w:val="22"/>
          <w:szCs w:val="22"/>
        </w:rPr>
        <w:t>ordinator will support and facilitate meaningful and productive child-initiated play during the school day in accordance with the </w:t>
      </w:r>
      <w:r w:rsidRPr="003A3ED2">
        <w:rPr>
          <w:rStyle w:val="normaltextrun"/>
          <w:rFonts w:asciiTheme="minorHAnsi" w:hAnsiTheme="minorHAnsi" w:cstheme="minorHAnsi"/>
          <w:b/>
          <w:bCs/>
          <w:sz w:val="22"/>
          <w:szCs w:val="22"/>
        </w:rPr>
        <w:t>Play Policy </w:t>
      </w:r>
      <w:r w:rsidRPr="003A3ED2">
        <w:rPr>
          <w:rStyle w:val="normaltextrun"/>
          <w:rFonts w:asciiTheme="minorHAnsi" w:hAnsiTheme="minorHAnsi" w:cstheme="minorHAnsi"/>
          <w:sz w:val="22"/>
          <w:szCs w:val="22"/>
        </w:rPr>
        <w:t>and in line with the </w:t>
      </w:r>
      <w:r w:rsidRPr="003A3ED2">
        <w:rPr>
          <w:rStyle w:val="normaltextrun"/>
          <w:rFonts w:asciiTheme="minorHAnsi" w:hAnsiTheme="minorHAnsi" w:cstheme="minorHAnsi"/>
          <w:b/>
          <w:bCs/>
          <w:sz w:val="22"/>
          <w:szCs w:val="22"/>
        </w:rPr>
        <w:t>Lunchtime Supervisor </w:t>
      </w:r>
      <w:r w:rsidRPr="003A3ED2">
        <w:rPr>
          <w:rStyle w:val="normaltextrun"/>
          <w:rFonts w:asciiTheme="minorHAnsi" w:hAnsiTheme="minorHAnsi" w:cstheme="minorHAnsi"/>
          <w:sz w:val="22"/>
          <w:szCs w:val="22"/>
        </w:rPr>
        <w:t>role</w:t>
      </w:r>
      <w:r w:rsidRPr="003A3ED2">
        <w:rPr>
          <w:rStyle w:val="normaltextrun"/>
          <w:rFonts w:asciiTheme="minorHAnsi" w:hAnsiTheme="minorHAnsi" w:cstheme="minorHAnsi"/>
          <w:sz w:val="22"/>
          <w:szCs w:val="22"/>
        </w:rPr>
        <w:t xml:space="preserve"> and build Playworker expertise across the Play Team.</w:t>
      </w:r>
    </w:p>
    <w:p w:rsidRPr="003A3ED2" w:rsidR="003A3ED2" w:rsidP="003A3ED2" w:rsidRDefault="003A3ED2" w14:paraId="14FD5AB8" w14:textId="77777777">
      <w:pPr>
        <w:rPr>
          <w:rFonts w:asciiTheme="minorHAnsi" w:hAnsiTheme="minorHAnsi" w:cstheme="minorHAnsi"/>
          <w:sz w:val="22"/>
          <w:szCs w:val="22"/>
          <w:lang w:eastAsia="en-GB"/>
        </w:rPr>
      </w:pPr>
    </w:p>
    <w:p w:rsidRPr="003A3ED2" w:rsidR="003A3ED2" w:rsidP="003A3ED2" w:rsidRDefault="003A3ED2" w14:paraId="0EE17427" w14:textId="019A3C06">
      <w:pPr>
        <w:rPr>
          <w:rFonts w:asciiTheme="minorHAnsi" w:hAnsiTheme="minorHAnsi" w:cstheme="minorHAnsi"/>
          <w:sz w:val="22"/>
          <w:szCs w:val="22"/>
          <w:lang w:eastAsia="en-GB"/>
        </w:rPr>
      </w:pPr>
      <w:hyperlink w:history="1" r:id="rId14">
        <w:r w:rsidRPr="003A3ED2">
          <w:rPr>
            <w:rFonts w:asciiTheme="minorHAnsi" w:hAnsiTheme="minorHAnsi" w:cstheme="minorHAnsi"/>
            <w:color w:val="0000FF"/>
            <w:sz w:val="22"/>
            <w:szCs w:val="22"/>
            <w:u w:val="single"/>
            <w:lang w:eastAsia="en-GB"/>
          </w:rPr>
          <w:t>Play coordinator.docx</w:t>
        </w:r>
      </w:hyperlink>
    </w:p>
    <w:p w:rsidRPr="003A3ED2" w:rsidR="00FC4D90" w:rsidP="00ED6E91" w:rsidRDefault="00FC4D90" w14:paraId="6FC69DCE" w14:textId="77777777">
      <w:pPr>
        <w:rPr>
          <w:rFonts w:asciiTheme="minorHAnsi" w:hAnsiTheme="minorHAnsi" w:cstheme="minorHAnsi"/>
          <w:sz w:val="22"/>
          <w:szCs w:val="22"/>
        </w:rPr>
      </w:pPr>
    </w:p>
    <w:p w:rsidRPr="003A3ED2" w:rsidR="00ED6E91" w:rsidP="00ED6E91" w:rsidRDefault="0046165C" w14:paraId="49C3C09F" w14:textId="6EE55A50">
      <w:pPr>
        <w:rPr>
          <w:rFonts w:asciiTheme="minorHAnsi" w:hAnsiTheme="minorHAnsi" w:cstheme="minorHAnsi"/>
          <w:sz w:val="22"/>
          <w:szCs w:val="22"/>
        </w:rPr>
      </w:pPr>
      <w:r w:rsidRPr="003A3ED2">
        <w:rPr>
          <w:rFonts w:asciiTheme="minorHAnsi" w:hAnsiTheme="minorHAnsi" w:cstheme="minorHAnsi"/>
          <w:b/>
          <w:bCs/>
          <w:sz w:val="22"/>
          <w:szCs w:val="22"/>
        </w:rPr>
        <w:t xml:space="preserve">Please see </w:t>
      </w:r>
      <w:r w:rsidRPr="003A3ED2" w:rsidR="00ED6E91">
        <w:rPr>
          <w:rFonts w:asciiTheme="minorHAnsi" w:hAnsiTheme="minorHAnsi" w:cstheme="minorHAnsi"/>
          <w:b/>
          <w:bCs/>
          <w:sz w:val="22"/>
          <w:szCs w:val="22"/>
        </w:rPr>
        <w:t xml:space="preserve">the </w:t>
      </w:r>
      <w:r w:rsidRPr="003A3ED2" w:rsidR="0022497A">
        <w:rPr>
          <w:rFonts w:asciiTheme="minorHAnsi" w:hAnsiTheme="minorHAnsi" w:cstheme="minorHAnsi"/>
          <w:b/>
          <w:bCs/>
          <w:sz w:val="22"/>
          <w:szCs w:val="22"/>
        </w:rPr>
        <w:t>Play Principles information document</w:t>
      </w:r>
      <w:r w:rsidRPr="003A3ED2" w:rsidR="00ED6E91">
        <w:rPr>
          <w:rFonts w:asciiTheme="minorHAnsi" w:hAnsiTheme="minorHAnsi" w:cstheme="minorHAnsi"/>
          <w:b/>
          <w:bCs/>
          <w:sz w:val="22"/>
          <w:szCs w:val="22"/>
        </w:rPr>
        <w:t xml:space="preserve"> (Doc 5.5)</w:t>
      </w:r>
      <w:r w:rsidRPr="003A3ED2" w:rsidR="00DD6793">
        <w:rPr>
          <w:rFonts w:asciiTheme="minorHAnsi" w:hAnsiTheme="minorHAnsi" w:cstheme="minorHAnsi"/>
          <w:b/>
          <w:bCs/>
          <w:sz w:val="22"/>
          <w:szCs w:val="22"/>
        </w:rPr>
        <w:t xml:space="preserve">: </w:t>
      </w:r>
      <w:hyperlink w:history="1" r:id="rId15">
        <w:r w:rsidRPr="003A3ED2" w:rsidR="0082038B">
          <w:rPr>
            <w:rStyle w:val="Hyperlink"/>
            <w:rFonts w:asciiTheme="minorHAnsi" w:hAnsiTheme="minorHAnsi" w:cstheme="minorHAnsi"/>
            <w:b/>
            <w:bCs/>
            <w:sz w:val="22"/>
            <w:szCs w:val="22"/>
          </w:rPr>
          <w:t>Playwork Principles</w:t>
        </w:r>
      </w:hyperlink>
      <w:r w:rsidRPr="003A3ED2" w:rsidR="00DD6793">
        <w:rPr>
          <w:rFonts w:asciiTheme="minorHAnsi" w:hAnsiTheme="minorHAnsi" w:cstheme="minorHAnsi"/>
          <w:b/>
          <w:bCs/>
          <w:sz w:val="22"/>
          <w:szCs w:val="22"/>
        </w:rPr>
        <w:t xml:space="preserve"> </w:t>
      </w:r>
    </w:p>
    <w:p w:rsidRPr="003A3ED2" w:rsidR="008C4577" w:rsidP="008C4577" w:rsidRDefault="00883BA7" w14:paraId="62AC05BE" w14:textId="4CEB1AFD">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C4577" w:rsidRDefault="008C4577" w14:paraId="640E7B53" w14:textId="778618C0">
      <w:pPr>
        <w:rPr>
          <w:rFonts w:asciiTheme="minorHAnsi" w:hAnsiTheme="minorHAnsi" w:cstheme="minorHAnsi"/>
          <w:b/>
          <w:bCs/>
          <w:sz w:val="22"/>
          <w:szCs w:val="22"/>
        </w:rPr>
      </w:pPr>
      <w:r w:rsidRPr="003A3ED2">
        <w:rPr>
          <w:rFonts w:asciiTheme="minorHAnsi" w:hAnsiTheme="minorHAnsi" w:cstheme="minorHAnsi"/>
          <w:b/>
          <w:bCs/>
          <w:sz w:val="22"/>
          <w:szCs w:val="22"/>
        </w:rPr>
        <w:t xml:space="preserve">11. </w:t>
      </w:r>
      <w:r w:rsidRPr="003A3ED2">
        <w:rPr>
          <w:rFonts w:asciiTheme="minorHAnsi" w:hAnsiTheme="minorHAnsi" w:cstheme="minorHAnsi"/>
          <w:b/>
          <w:bCs/>
          <w:sz w:val="22"/>
          <w:szCs w:val="22"/>
        </w:rPr>
        <w:tab/>
      </w:r>
      <w:r w:rsidRPr="003A3ED2" w:rsidR="00883BA7">
        <w:rPr>
          <w:rFonts w:asciiTheme="minorHAnsi" w:hAnsiTheme="minorHAnsi" w:cstheme="minorHAnsi"/>
          <w:b/>
          <w:bCs/>
          <w:sz w:val="22"/>
          <w:szCs w:val="22"/>
        </w:rPr>
        <w:t>Equality and diversity</w:t>
      </w:r>
    </w:p>
    <w:p w:rsidRPr="003A3ED2" w:rsidR="00883BA7" w:rsidP="00883BA7" w:rsidRDefault="00883BA7" w14:paraId="1A9E1AB6" w14:textId="77777777">
      <w:pPr>
        <w:rPr>
          <w:rFonts w:asciiTheme="minorHAnsi" w:hAnsiTheme="minorHAnsi" w:cstheme="minorHAnsi"/>
          <w:sz w:val="22"/>
          <w:szCs w:val="22"/>
        </w:rPr>
      </w:pPr>
      <w:r w:rsidRPr="003A3ED2">
        <w:rPr>
          <w:rFonts w:asciiTheme="minorHAnsi" w:hAnsiTheme="minorHAnsi" w:cstheme="minorHAnsi"/>
          <w:sz w:val="22"/>
          <w:szCs w:val="22"/>
        </w:rPr>
        <w:t>Through providing a rich play offer meeting every child’s needs we will ensure all children, regardless of age, gender, race, disability or other special needs, can develop and thrive, build strong relationships and enjoy school.</w:t>
      </w:r>
    </w:p>
    <w:p w:rsidRPr="003A3ED2" w:rsidR="00883BA7" w:rsidP="00883BA7" w:rsidRDefault="00883BA7" w14:paraId="3E737FC0" w14:textId="77777777">
      <w:pPr>
        <w:rPr>
          <w:rFonts w:asciiTheme="minorHAnsi" w:hAnsiTheme="minorHAnsi" w:cstheme="minorHAnsi"/>
          <w:sz w:val="22"/>
          <w:szCs w:val="22"/>
        </w:rPr>
      </w:pPr>
    </w:p>
    <w:p w:rsidRPr="003A3ED2" w:rsidR="00883BA7" w:rsidP="00883BA7" w:rsidRDefault="005C2624" w14:paraId="6FF8B519" w14:textId="45D47ACD">
      <w:pPr>
        <w:rPr>
          <w:rFonts w:asciiTheme="minorHAnsi" w:hAnsiTheme="minorHAnsi" w:cstheme="minorHAnsi"/>
          <w:sz w:val="22"/>
          <w:szCs w:val="22"/>
        </w:rPr>
      </w:pPr>
      <w:r w:rsidRPr="003A3ED2">
        <w:rPr>
          <w:rFonts w:asciiTheme="minorHAnsi" w:hAnsiTheme="minorHAnsi" w:cstheme="minorHAnsi"/>
          <w:b/>
          <w:bCs/>
          <w:sz w:val="22"/>
          <w:szCs w:val="22"/>
        </w:rPr>
        <w:t>Please see the JTMAT Equality Statement for more information</w:t>
      </w:r>
      <w:r w:rsidRPr="003A3ED2" w:rsidR="0082038B">
        <w:rPr>
          <w:rFonts w:asciiTheme="minorHAnsi" w:hAnsiTheme="minorHAnsi" w:cstheme="minorHAnsi"/>
          <w:b/>
          <w:bCs/>
          <w:sz w:val="22"/>
          <w:szCs w:val="22"/>
        </w:rPr>
        <w:t>:</w:t>
      </w:r>
      <w:r w:rsidRPr="003A3ED2" w:rsidR="00CD6096">
        <w:rPr>
          <w:rFonts w:asciiTheme="minorHAnsi" w:hAnsiTheme="minorHAnsi" w:cstheme="minorHAnsi"/>
          <w:b/>
          <w:bCs/>
          <w:sz w:val="22"/>
          <w:szCs w:val="22"/>
        </w:rPr>
        <w:t xml:space="preserve"> </w:t>
      </w:r>
      <w:hyperlink w:history="1" r:id="rId16">
        <w:r w:rsidRPr="003A3ED2" w:rsidR="0082038B">
          <w:rPr>
            <w:rStyle w:val="Hyperlink"/>
            <w:rFonts w:asciiTheme="minorHAnsi" w:hAnsiTheme="minorHAnsi" w:cstheme="minorHAnsi"/>
            <w:b/>
            <w:bCs/>
            <w:sz w:val="22"/>
            <w:szCs w:val="22"/>
          </w:rPr>
          <w:t>Equality Information Advice and Guidance Statement</w:t>
        </w:r>
      </w:hyperlink>
    </w:p>
    <w:p w:rsidRPr="003A3ED2" w:rsidR="008C4577" w:rsidP="008C4577" w:rsidRDefault="00883BA7" w14:paraId="73B9B007" w14:textId="77777777">
      <w:pPr>
        <w:rPr>
          <w:rFonts w:asciiTheme="minorHAnsi" w:hAnsiTheme="minorHAnsi" w:cstheme="minorHAnsi"/>
          <w:sz w:val="22"/>
          <w:szCs w:val="22"/>
        </w:rPr>
      </w:pPr>
      <w:r w:rsidRPr="003A3ED2">
        <w:rPr>
          <w:rFonts w:asciiTheme="minorHAnsi" w:hAnsiTheme="minorHAnsi" w:cstheme="minorHAnsi"/>
          <w:sz w:val="22"/>
          <w:szCs w:val="22"/>
        </w:rPr>
        <w:br/>
      </w:r>
    </w:p>
    <w:p w:rsidRPr="003A3ED2" w:rsidR="00883BA7" w:rsidP="008C4577" w:rsidRDefault="008C4577" w14:paraId="7FF55C42" w14:textId="7223868C">
      <w:pPr>
        <w:rPr>
          <w:rFonts w:asciiTheme="minorHAnsi" w:hAnsiTheme="minorHAnsi" w:cstheme="minorHAnsi"/>
          <w:sz w:val="22"/>
          <w:szCs w:val="22"/>
        </w:rPr>
      </w:pPr>
      <w:r w:rsidRPr="003A3ED2">
        <w:rPr>
          <w:rFonts w:asciiTheme="minorHAnsi" w:hAnsiTheme="minorHAnsi" w:cstheme="minorHAnsi"/>
          <w:b/>
          <w:bCs/>
          <w:sz w:val="22"/>
          <w:szCs w:val="22"/>
        </w:rPr>
        <w:t>12</w:t>
      </w:r>
      <w:r w:rsidRPr="003A3ED2">
        <w:rPr>
          <w:rFonts w:asciiTheme="minorHAnsi" w:hAnsiTheme="minorHAnsi" w:cstheme="minorHAnsi"/>
          <w:sz w:val="22"/>
          <w:szCs w:val="22"/>
        </w:rPr>
        <w:t xml:space="preserve">. </w:t>
      </w:r>
      <w:r w:rsidRPr="003A3ED2">
        <w:rPr>
          <w:rFonts w:asciiTheme="minorHAnsi" w:hAnsiTheme="minorHAnsi" w:cstheme="minorHAnsi"/>
          <w:sz w:val="22"/>
          <w:szCs w:val="22"/>
        </w:rPr>
        <w:tab/>
      </w:r>
      <w:r w:rsidRPr="003A3ED2" w:rsidR="00883BA7">
        <w:rPr>
          <w:rFonts w:asciiTheme="minorHAnsi" w:hAnsiTheme="minorHAnsi" w:cstheme="minorHAnsi"/>
          <w:b/>
          <w:bCs/>
          <w:sz w:val="22"/>
          <w:szCs w:val="22"/>
        </w:rPr>
        <w:t>Environment</w:t>
      </w:r>
    </w:p>
    <w:p w:rsidRPr="003A3ED2" w:rsidR="00883BA7" w:rsidP="00883BA7" w:rsidRDefault="00883BA7" w14:paraId="02E15BCC" w14:textId="77777777">
      <w:pPr>
        <w:rPr>
          <w:rFonts w:asciiTheme="minorHAnsi" w:hAnsiTheme="minorHAnsi" w:cstheme="minorHAnsi"/>
          <w:sz w:val="22"/>
          <w:szCs w:val="22"/>
        </w:rPr>
      </w:pPr>
      <w:r w:rsidRPr="003A3ED2">
        <w:rPr>
          <w:rFonts w:asciiTheme="minorHAnsi" w:hAnsiTheme="minorHAnsi" w:cstheme="minorHAnsi"/>
          <w:sz w:val="22"/>
          <w:szCs w:val="22"/>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rsidRPr="003A3ED2" w:rsidR="00883BA7" w:rsidP="00883BA7" w:rsidRDefault="00883BA7" w14:paraId="1A8B527D" w14:textId="77777777">
      <w:pPr>
        <w:rPr>
          <w:rFonts w:asciiTheme="minorHAnsi" w:hAnsiTheme="minorHAnsi" w:cstheme="minorHAnsi"/>
          <w:sz w:val="22"/>
          <w:szCs w:val="22"/>
        </w:rPr>
      </w:pPr>
    </w:p>
    <w:p w:rsidRPr="003A3ED2" w:rsidR="00883BA7" w:rsidP="00883BA7" w:rsidRDefault="00883BA7" w14:paraId="6DE853C9" w14:textId="77777777">
      <w:pPr>
        <w:rPr>
          <w:rFonts w:asciiTheme="minorHAnsi" w:hAnsiTheme="minorHAnsi" w:cstheme="minorHAnsi"/>
          <w:sz w:val="22"/>
          <w:szCs w:val="22"/>
        </w:rPr>
      </w:pPr>
      <w:r w:rsidRPr="003A3ED2">
        <w:rPr>
          <w:rFonts w:asciiTheme="minorHAnsi" w:hAnsiTheme="minorHAnsi" w:cstheme="minorHAnsi"/>
          <w:sz w:val="22"/>
          <w:szCs w:val="22"/>
        </w:rPr>
        <w:t xml:space="preserve">We will strive to continually improve the quality and diversity of our school’s grounds to enhance play. We will use the document ‘Best Play’ to guide us on what a quality play environment should contain. </w:t>
      </w:r>
      <w:hyperlink w:history="1" r:id="rId17">
        <w:r w:rsidRPr="003A3ED2">
          <w:rPr>
            <w:rStyle w:val="Hyperlink"/>
            <w:rFonts w:asciiTheme="minorHAnsi" w:hAnsiTheme="minorHAnsi" w:cstheme="minorHAnsi"/>
            <w:sz w:val="22"/>
            <w:szCs w:val="22"/>
          </w:rPr>
          <w:t>www.freeplaynetwork.org.uk/pubs/bestplay.pdf</w:t>
        </w:r>
      </w:hyperlink>
      <w:r w:rsidRPr="003A3ED2">
        <w:rPr>
          <w:rFonts w:asciiTheme="minorHAnsi" w:hAnsiTheme="minorHAnsi" w:cstheme="minorHAnsi"/>
          <w:sz w:val="22"/>
          <w:szCs w:val="22"/>
        </w:rPr>
        <w:t> </w:t>
      </w:r>
    </w:p>
    <w:p w:rsidRPr="003A3ED2" w:rsidR="006C2A02" w:rsidP="00883BA7" w:rsidRDefault="006C2A02" w14:paraId="4B14C3D5" w14:textId="77777777">
      <w:pPr>
        <w:rPr>
          <w:rFonts w:asciiTheme="minorHAnsi" w:hAnsiTheme="minorHAnsi" w:cstheme="minorHAnsi"/>
          <w:sz w:val="22"/>
          <w:szCs w:val="22"/>
        </w:rPr>
      </w:pPr>
    </w:p>
    <w:p w:rsidRPr="003A3ED2" w:rsidR="00883BA7" w:rsidP="00883BA7" w:rsidRDefault="006C2A02" w14:paraId="1BB6C527" w14:textId="79332ABD">
      <w:pPr>
        <w:rPr>
          <w:rFonts w:asciiTheme="minorHAnsi" w:hAnsiTheme="minorHAnsi" w:cstheme="minorHAnsi"/>
          <w:sz w:val="22"/>
          <w:szCs w:val="22"/>
        </w:rPr>
      </w:pPr>
      <w:r w:rsidRPr="003A3ED2">
        <w:rPr>
          <w:rFonts w:asciiTheme="minorHAnsi" w:hAnsiTheme="minorHAnsi" w:cstheme="minorHAnsi"/>
          <w:sz w:val="22"/>
          <w:szCs w:val="22"/>
        </w:rPr>
        <w:t>At Fradley Park Primary and Nursery School, we believe that</w:t>
      </w:r>
      <w:r w:rsidRPr="003A3ED2" w:rsidR="00883BA7">
        <w:rPr>
          <w:rFonts w:asciiTheme="minorHAnsi" w:hAnsiTheme="minorHAnsi" w:cstheme="minorHAnsi"/>
          <w:sz w:val="22"/>
          <w:szCs w:val="22"/>
        </w:rPr>
        <w:t xml:space="preserve"> a rich play setting supports safeguarding, helps children develop confidence in team building and advocating for their own rights, increases children’s social and emotional capabilities and helps develop a love and enjoyment of the outdoors, which is a key foundation for caring for the environment.</w:t>
      </w:r>
    </w:p>
    <w:p w:rsidRPr="003A3ED2" w:rsidR="00434E8D" w:rsidP="00883BA7" w:rsidRDefault="00434E8D" w14:paraId="0E998A7B" w14:textId="77777777">
      <w:pPr>
        <w:rPr>
          <w:rFonts w:asciiTheme="minorHAnsi" w:hAnsiTheme="minorHAnsi" w:cstheme="minorHAnsi"/>
          <w:sz w:val="22"/>
          <w:szCs w:val="22"/>
        </w:rPr>
      </w:pPr>
    </w:p>
    <w:p w:rsidRPr="003A3ED2" w:rsidR="009A2EFE" w:rsidP="00883BA7" w:rsidRDefault="009A2EFE" w14:paraId="1AAAA5F7" w14:textId="30A62855">
      <w:pPr>
        <w:rPr>
          <w:rFonts w:asciiTheme="minorHAnsi" w:hAnsiTheme="minorHAnsi" w:cstheme="minorHAnsi"/>
          <w:sz w:val="22"/>
          <w:szCs w:val="22"/>
        </w:rPr>
      </w:pPr>
      <w:hyperlink w:tgtFrame="_blank" w:history="1" r:id="rId18">
        <w:r w:rsidRPr="003A3ED2">
          <w:rPr>
            <w:rStyle w:val="Hyperlink"/>
            <w:rFonts w:asciiTheme="minorHAnsi" w:hAnsiTheme="minorHAnsi" w:cstheme="minorHAnsi"/>
            <w:sz w:val="22"/>
            <w:szCs w:val="22"/>
          </w:rPr>
          <w:t>Find out more about OPAL</w:t>
        </w:r>
      </w:hyperlink>
      <w:r w:rsidRPr="003A3ED2">
        <w:rPr>
          <w:rFonts w:asciiTheme="minorHAnsi" w:hAnsiTheme="minorHAnsi" w:cstheme="minorHAnsi"/>
          <w:sz w:val="22"/>
          <w:szCs w:val="22"/>
        </w:rPr>
        <w:t> watch the video </w:t>
      </w:r>
      <w:hyperlink w:tgtFrame="_blank" w:history="1" r:id="rId19">
        <w:r w:rsidRPr="003A3ED2">
          <w:rPr>
            <w:rStyle w:val="Hyperlink"/>
            <w:rFonts w:asciiTheme="minorHAnsi" w:hAnsiTheme="minorHAnsi" w:cstheme="minorHAnsi"/>
            <w:sz w:val="22"/>
            <w:szCs w:val="22"/>
          </w:rPr>
          <w:t>“Amazing OPAL Primary Playtime”</w:t>
        </w:r>
      </w:hyperlink>
      <w:r w:rsidRPr="003A3ED2">
        <w:rPr>
          <w:rFonts w:asciiTheme="minorHAnsi" w:hAnsiTheme="minorHAnsi" w:cstheme="minorHAnsi"/>
          <w:sz w:val="22"/>
          <w:szCs w:val="22"/>
        </w:rPr>
        <w:t> to see the impact of OPAL in action.</w:t>
      </w:r>
    </w:p>
    <w:sectPr w:rsidRPr="003A3ED2" w:rsidR="009A2EFE" w:rsidSect="00C454AD">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89D" w:rsidP="00181D36" w:rsidRDefault="00DC089D" w14:paraId="3CE9C4D5" w14:textId="77777777">
      <w:r>
        <w:separator/>
      </w:r>
    </w:p>
  </w:endnote>
  <w:endnote w:type="continuationSeparator" w:id="0">
    <w:p w:rsidR="00DC089D" w:rsidP="00181D36" w:rsidRDefault="00DC089D" w14:paraId="42716690" w14:textId="77777777">
      <w:r>
        <w:continuationSeparator/>
      </w:r>
    </w:p>
  </w:endnote>
  <w:endnote w:type="continuationNotice" w:id="1">
    <w:p w:rsidR="00DC089D" w:rsidRDefault="00DC089D" w14:paraId="0F81FE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89D" w:rsidP="00181D36" w:rsidRDefault="00DC089D" w14:paraId="0D695927" w14:textId="77777777">
      <w:r>
        <w:separator/>
      </w:r>
    </w:p>
  </w:footnote>
  <w:footnote w:type="continuationSeparator" w:id="0">
    <w:p w:rsidR="00DC089D" w:rsidP="00181D36" w:rsidRDefault="00DC089D" w14:paraId="69543011" w14:textId="77777777">
      <w:r>
        <w:continuationSeparator/>
      </w:r>
    </w:p>
  </w:footnote>
  <w:footnote w:type="continuationNotice" w:id="1">
    <w:p w:rsidR="00DC089D" w:rsidRDefault="00DC089D" w14:paraId="63F14203" w14:textId="77777777"/>
  </w:footnote>
</w:footnotes>
</file>

<file path=word/intelligence2.xml><?xml version="1.0" encoding="utf-8"?>
<int2:intelligence xmlns:int2="http://schemas.microsoft.com/office/intelligence/2020/intelligence" xmlns:oel="http://schemas.microsoft.com/office/2019/extlst">
  <int2:observations>
    <int2:textHash int2:hashCode="4XgSc18/3wHjhD" int2:id="UvIcNuS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DA3"/>
    <w:multiLevelType w:val="hybridMultilevel"/>
    <w:tmpl w:val="A6688D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2278BE"/>
    <w:multiLevelType w:val="multilevel"/>
    <w:tmpl w:val="A2CC14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B30BB"/>
    <w:multiLevelType w:val="hybridMultilevel"/>
    <w:tmpl w:val="43DEE72E"/>
    <w:lvl w:ilvl="0" w:tplc="722219F4">
      <w:start w:val="1"/>
      <w:numFmt w:val="bullet"/>
      <w:lvlText w:val="•"/>
      <w:lvlJc w:val="left"/>
      <w:pPr>
        <w:ind w:left="3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0B503B76">
      <w:start w:val="1"/>
      <w:numFmt w:val="bullet"/>
      <w:lvlText w:val="o"/>
      <w:lvlJc w:val="left"/>
      <w:pPr>
        <w:ind w:left="53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75F8141A">
      <w:start w:val="1"/>
      <w:numFmt w:val="bullet"/>
      <w:lvlRestart w:val="0"/>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76852E0">
      <w:start w:val="1"/>
      <w:numFmt w:val="bullet"/>
      <w:lvlText w:val="•"/>
      <w:lvlJc w:val="left"/>
      <w:pPr>
        <w:ind w:left="143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D1CE813A">
      <w:start w:val="1"/>
      <w:numFmt w:val="bullet"/>
      <w:lvlText w:val="o"/>
      <w:lvlJc w:val="left"/>
      <w:pPr>
        <w:ind w:left="215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FFECB3A6">
      <w:start w:val="1"/>
      <w:numFmt w:val="bullet"/>
      <w:lvlText w:val="▪"/>
      <w:lvlJc w:val="left"/>
      <w:pPr>
        <w:ind w:left="287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6B7E4BAC">
      <w:start w:val="1"/>
      <w:numFmt w:val="bullet"/>
      <w:lvlText w:val="•"/>
      <w:lvlJc w:val="left"/>
      <w:pPr>
        <w:ind w:left="359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6C14936A">
      <w:start w:val="1"/>
      <w:numFmt w:val="bullet"/>
      <w:lvlText w:val="o"/>
      <w:lvlJc w:val="left"/>
      <w:pPr>
        <w:ind w:left="431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AD2C0CC2">
      <w:start w:val="1"/>
      <w:numFmt w:val="bullet"/>
      <w:lvlText w:val="▪"/>
      <w:lvlJc w:val="left"/>
      <w:pPr>
        <w:ind w:left="5039"/>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131D6D41"/>
    <w:multiLevelType w:val="hybridMultilevel"/>
    <w:tmpl w:val="717AF122"/>
    <w:lvl w:ilvl="0" w:tplc="4F20E1D0">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7422F"/>
    <w:multiLevelType w:val="multilevel"/>
    <w:tmpl w:val="A90835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043B4"/>
    <w:multiLevelType w:val="multilevel"/>
    <w:tmpl w:val="4C281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E1154"/>
    <w:multiLevelType w:val="hybridMultilevel"/>
    <w:tmpl w:val="038432B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65C5A67"/>
    <w:multiLevelType w:val="hybridMultilevel"/>
    <w:tmpl w:val="266EC146"/>
    <w:lvl w:ilvl="0" w:tplc="1B8066E2">
      <w:start w:val="1"/>
      <w:numFmt w:val="bullet"/>
      <w:pStyle w:val="TSB-PolicyBullets"/>
      <w:lvlText w:val=""/>
      <w:lvlJc w:val="left"/>
      <w:pPr>
        <w:ind w:left="2200" w:hanging="360"/>
      </w:pPr>
      <w:rPr>
        <w:rFonts w:hint="default" w:ascii="Symbol" w:hAnsi="Symbol"/>
      </w:rPr>
    </w:lvl>
    <w:lvl w:ilvl="1" w:tplc="08090003" w:tentative="1">
      <w:start w:val="1"/>
      <w:numFmt w:val="bullet"/>
      <w:lvlText w:val="o"/>
      <w:lvlJc w:val="left"/>
      <w:pPr>
        <w:ind w:left="2920" w:hanging="360"/>
      </w:pPr>
      <w:rPr>
        <w:rFonts w:hint="default" w:ascii="Courier New" w:hAnsi="Courier New" w:cs="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cs="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cs="Courier New"/>
      </w:rPr>
    </w:lvl>
    <w:lvl w:ilvl="8" w:tplc="08090005" w:tentative="1">
      <w:start w:val="1"/>
      <w:numFmt w:val="bullet"/>
      <w:lvlText w:val=""/>
      <w:lvlJc w:val="left"/>
      <w:pPr>
        <w:ind w:left="7960" w:hanging="360"/>
      </w:pPr>
      <w:rPr>
        <w:rFonts w:hint="default" w:ascii="Wingdings" w:hAnsi="Wingdings"/>
      </w:rPr>
    </w:lvl>
  </w:abstractNum>
  <w:abstractNum w:abstractNumId="8" w15:restartNumberingAfterBreak="0">
    <w:nsid w:val="28B56A64"/>
    <w:multiLevelType w:val="hybridMultilevel"/>
    <w:tmpl w:val="8472726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F9F261E"/>
    <w:multiLevelType w:val="multilevel"/>
    <w:tmpl w:val="26F60F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20A6B"/>
    <w:multiLevelType w:val="hybridMultilevel"/>
    <w:tmpl w:val="C79C3E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27434E"/>
    <w:multiLevelType w:val="multilevel"/>
    <w:tmpl w:val="81D64D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894CB0"/>
    <w:multiLevelType w:val="multilevel"/>
    <w:tmpl w:val="63C4D4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1B7546D"/>
    <w:multiLevelType w:val="multilevel"/>
    <w:tmpl w:val="3DC04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2365D"/>
    <w:multiLevelType w:val="multilevel"/>
    <w:tmpl w:val="9F88A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FC4CB68C"/>
    <w:lvl w:ilvl="0" w:tplc="64B87670">
      <w:start w:val="1"/>
      <w:numFmt w:val="bullet"/>
      <w:pStyle w:val="PolicyBullets"/>
      <w:lvlText w:val=""/>
      <w:lvlJc w:val="left"/>
      <w:pPr>
        <w:ind w:left="1925" w:hanging="360"/>
      </w:pPr>
      <w:rPr>
        <w:rFonts w:hint="default" w:ascii="Symbol" w:hAnsi="Symbol"/>
        <w:color w:val="000000" w:themeColor="text1"/>
      </w:rPr>
    </w:lvl>
    <w:lvl w:ilvl="1" w:tplc="08090003">
      <w:start w:val="1"/>
      <w:numFmt w:val="bullet"/>
      <w:lvlText w:val="o"/>
      <w:lvlJc w:val="left"/>
      <w:pPr>
        <w:ind w:left="2645" w:hanging="360"/>
      </w:pPr>
      <w:rPr>
        <w:rFonts w:hint="default" w:ascii="Courier New" w:hAnsi="Courier New" w:cs="Courier New"/>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17" w15:restartNumberingAfterBreak="0">
    <w:nsid w:val="5D223CE1"/>
    <w:multiLevelType w:val="hybridMultilevel"/>
    <w:tmpl w:val="61101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56993"/>
    <w:multiLevelType w:val="hybridMultilevel"/>
    <w:tmpl w:val="139EF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196D03"/>
    <w:multiLevelType w:val="multilevel"/>
    <w:tmpl w:val="D7545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05C667E"/>
    <w:multiLevelType w:val="multilevel"/>
    <w:tmpl w:val="6C3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355B4B"/>
    <w:multiLevelType w:val="hybridMultilevel"/>
    <w:tmpl w:val="450C5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F10AD4"/>
    <w:multiLevelType w:val="hybridMultilevel"/>
    <w:tmpl w:val="4914D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7814F9"/>
    <w:multiLevelType w:val="multilevel"/>
    <w:tmpl w:val="907090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230290"/>
    <w:multiLevelType w:val="multilevel"/>
    <w:tmpl w:val="04D8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C3EC4"/>
    <w:multiLevelType w:val="hybridMultilevel"/>
    <w:tmpl w:val="3C5270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D74E86"/>
    <w:multiLevelType w:val="hybridMultilevel"/>
    <w:tmpl w:val="180E2354"/>
    <w:lvl w:ilvl="0" w:tplc="7B062094">
      <w:start w:val="1"/>
      <w:numFmt w:val="decimal"/>
      <w:lvlText w:val="%1."/>
      <w:lvlJc w:val="left"/>
      <w:pPr>
        <w:ind w:left="720" w:hanging="360"/>
      </w:pPr>
      <w:rPr>
        <w:rFonts w:hint="default" w:ascii="Times New Roman" w:hAnsi="Times New Roman"/>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B58FA"/>
    <w:multiLevelType w:val="multilevel"/>
    <w:tmpl w:val="65B2D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9B51E3"/>
    <w:multiLevelType w:val="hybridMultilevel"/>
    <w:tmpl w:val="81BA463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F595C3D"/>
    <w:multiLevelType w:val="hybridMultilevel"/>
    <w:tmpl w:val="9B2A0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7621666">
    <w:abstractNumId w:val="3"/>
  </w:num>
  <w:num w:numId="2" w16cid:durableId="2091388029">
    <w:abstractNumId w:val="22"/>
  </w:num>
  <w:num w:numId="3" w16cid:durableId="762842097">
    <w:abstractNumId w:val="26"/>
  </w:num>
  <w:num w:numId="4" w16cid:durableId="2091845704">
    <w:abstractNumId w:val="18"/>
  </w:num>
  <w:num w:numId="5" w16cid:durableId="953175475">
    <w:abstractNumId w:val="29"/>
  </w:num>
  <w:num w:numId="6" w16cid:durableId="617225179">
    <w:abstractNumId w:val="21"/>
  </w:num>
  <w:num w:numId="7" w16cid:durableId="901673164">
    <w:abstractNumId w:val="0"/>
  </w:num>
  <w:num w:numId="8" w16cid:durableId="1176191129">
    <w:abstractNumId w:val="25"/>
  </w:num>
  <w:num w:numId="9" w16cid:durableId="2106536072">
    <w:abstractNumId w:val="6"/>
  </w:num>
  <w:num w:numId="10" w16cid:durableId="1179080916">
    <w:abstractNumId w:val="28"/>
  </w:num>
  <w:num w:numId="11" w16cid:durableId="786391514">
    <w:abstractNumId w:val="10"/>
  </w:num>
  <w:num w:numId="12" w16cid:durableId="2120181006">
    <w:abstractNumId w:val="8"/>
  </w:num>
  <w:num w:numId="13" w16cid:durableId="703404346">
    <w:abstractNumId w:val="15"/>
  </w:num>
  <w:num w:numId="14" w16cid:durableId="796534766">
    <w:abstractNumId w:val="16"/>
  </w:num>
  <w:num w:numId="15" w16cid:durableId="914783042">
    <w:abstractNumId w:val="7"/>
  </w:num>
  <w:num w:numId="16" w16cid:durableId="1424909252">
    <w:abstractNumId w:val="17"/>
  </w:num>
  <w:num w:numId="17" w16cid:durableId="1008484227">
    <w:abstractNumId w:val="20"/>
  </w:num>
  <w:num w:numId="18" w16cid:durableId="1789469933">
    <w:abstractNumId w:val="13"/>
    <w:lvlOverride w:ilvl="0">
      <w:lvl w:ilvl="0">
        <w:numFmt w:val="decimal"/>
        <w:lvlText w:val="%1."/>
        <w:lvlJc w:val="left"/>
      </w:lvl>
    </w:lvlOverride>
  </w:num>
  <w:num w:numId="19" w16cid:durableId="776294643">
    <w:abstractNumId w:val="5"/>
    <w:lvlOverride w:ilvl="0">
      <w:lvl w:ilvl="0">
        <w:numFmt w:val="decimal"/>
        <w:lvlText w:val="%1."/>
        <w:lvlJc w:val="left"/>
      </w:lvl>
    </w:lvlOverride>
  </w:num>
  <w:num w:numId="20" w16cid:durableId="1181629261">
    <w:abstractNumId w:val="19"/>
  </w:num>
  <w:num w:numId="21" w16cid:durableId="631205027">
    <w:abstractNumId w:val="12"/>
  </w:num>
  <w:num w:numId="22" w16cid:durableId="613559317">
    <w:abstractNumId w:val="23"/>
    <w:lvlOverride w:ilvl="0">
      <w:lvl w:ilvl="0">
        <w:numFmt w:val="decimal"/>
        <w:lvlText w:val="%1."/>
        <w:lvlJc w:val="left"/>
      </w:lvl>
    </w:lvlOverride>
  </w:num>
  <w:num w:numId="23" w16cid:durableId="775291587">
    <w:abstractNumId w:val="14"/>
  </w:num>
  <w:num w:numId="24" w16cid:durableId="2080669445">
    <w:abstractNumId w:val="9"/>
    <w:lvlOverride w:ilvl="0">
      <w:lvl w:ilvl="0">
        <w:numFmt w:val="decimal"/>
        <w:lvlText w:val="%1."/>
        <w:lvlJc w:val="left"/>
      </w:lvl>
    </w:lvlOverride>
  </w:num>
  <w:num w:numId="25" w16cid:durableId="1662469385">
    <w:abstractNumId w:val="24"/>
    <w:lvlOverride w:ilvl="0">
      <w:lvl w:ilvl="0">
        <w:numFmt w:val="decimal"/>
        <w:lvlText w:val="%1."/>
        <w:lvlJc w:val="left"/>
      </w:lvl>
    </w:lvlOverride>
  </w:num>
  <w:num w:numId="26" w16cid:durableId="634794895">
    <w:abstractNumId w:val="4"/>
    <w:lvlOverride w:ilvl="0">
      <w:lvl w:ilvl="0">
        <w:numFmt w:val="decimal"/>
        <w:lvlText w:val="%1."/>
        <w:lvlJc w:val="left"/>
      </w:lvl>
    </w:lvlOverride>
  </w:num>
  <w:num w:numId="27" w16cid:durableId="896208720">
    <w:abstractNumId w:val="27"/>
    <w:lvlOverride w:ilvl="0">
      <w:lvl w:ilvl="0">
        <w:numFmt w:val="decimal"/>
        <w:lvlText w:val="%1."/>
        <w:lvlJc w:val="left"/>
      </w:lvl>
    </w:lvlOverride>
  </w:num>
  <w:num w:numId="28" w16cid:durableId="299456549">
    <w:abstractNumId w:val="1"/>
    <w:lvlOverride w:ilvl="0">
      <w:lvl w:ilvl="0">
        <w:numFmt w:val="decimal"/>
        <w:lvlText w:val="%1."/>
        <w:lvlJc w:val="left"/>
      </w:lvl>
    </w:lvlOverride>
  </w:num>
  <w:num w:numId="29" w16cid:durableId="1261336275">
    <w:abstractNumId w:val="11"/>
    <w:lvlOverride w:ilvl="0">
      <w:lvl w:ilvl="0">
        <w:numFmt w:val="decimal"/>
        <w:lvlText w:val="%1."/>
        <w:lvlJc w:val="left"/>
      </w:lvl>
    </w:lvlOverride>
  </w:num>
  <w:num w:numId="30" w16cid:durableId="210201905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36"/>
    <w:rsid w:val="00000120"/>
    <w:rsid w:val="00003A57"/>
    <w:rsid w:val="0000747C"/>
    <w:rsid w:val="00016093"/>
    <w:rsid w:val="00020E4F"/>
    <w:rsid w:val="00023D70"/>
    <w:rsid w:val="000248A3"/>
    <w:rsid w:val="00027B89"/>
    <w:rsid w:val="00034DF0"/>
    <w:rsid w:val="0004003B"/>
    <w:rsid w:val="00040414"/>
    <w:rsid w:val="00043522"/>
    <w:rsid w:val="0004625F"/>
    <w:rsid w:val="00046B66"/>
    <w:rsid w:val="0004753D"/>
    <w:rsid w:val="00047D12"/>
    <w:rsid w:val="00050ABB"/>
    <w:rsid w:val="00055008"/>
    <w:rsid w:val="000600F3"/>
    <w:rsid w:val="00064AFD"/>
    <w:rsid w:val="00066B77"/>
    <w:rsid w:val="00066F61"/>
    <w:rsid w:val="0007473E"/>
    <w:rsid w:val="0007626E"/>
    <w:rsid w:val="00077024"/>
    <w:rsid w:val="00081079"/>
    <w:rsid w:val="0008367E"/>
    <w:rsid w:val="0009013E"/>
    <w:rsid w:val="000B1127"/>
    <w:rsid w:val="000C0A23"/>
    <w:rsid w:val="000C50F3"/>
    <w:rsid w:val="000C535B"/>
    <w:rsid w:val="000D5FE9"/>
    <w:rsid w:val="000E50DD"/>
    <w:rsid w:val="000E7241"/>
    <w:rsid w:val="000E7245"/>
    <w:rsid w:val="000F33DE"/>
    <w:rsid w:val="00113FF8"/>
    <w:rsid w:val="00122BE0"/>
    <w:rsid w:val="00137AA6"/>
    <w:rsid w:val="00140BAC"/>
    <w:rsid w:val="00143514"/>
    <w:rsid w:val="0014390E"/>
    <w:rsid w:val="00145142"/>
    <w:rsid w:val="00154A04"/>
    <w:rsid w:val="00154A5B"/>
    <w:rsid w:val="00156867"/>
    <w:rsid w:val="00161989"/>
    <w:rsid w:val="00166BA7"/>
    <w:rsid w:val="001714E2"/>
    <w:rsid w:val="001714EF"/>
    <w:rsid w:val="00172329"/>
    <w:rsid w:val="001759EA"/>
    <w:rsid w:val="00181D36"/>
    <w:rsid w:val="0018422B"/>
    <w:rsid w:val="00184408"/>
    <w:rsid w:val="001864F0"/>
    <w:rsid w:val="00187ED1"/>
    <w:rsid w:val="0019490F"/>
    <w:rsid w:val="00194CD4"/>
    <w:rsid w:val="001A1336"/>
    <w:rsid w:val="001A2923"/>
    <w:rsid w:val="001A3110"/>
    <w:rsid w:val="001B5B15"/>
    <w:rsid w:val="001B6600"/>
    <w:rsid w:val="001C5274"/>
    <w:rsid w:val="001C57BC"/>
    <w:rsid w:val="001D46BB"/>
    <w:rsid w:val="001D56B6"/>
    <w:rsid w:val="001D7204"/>
    <w:rsid w:val="001F277D"/>
    <w:rsid w:val="001F3825"/>
    <w:rsid w:val="00204022"/>
    <w:rsid w:val="0021174D"/>
    <w:rsid w:val="00214B8B"/>
    <w:rsid w:val="00222EF9"/>
    <w:rsid w:val="0022497A"/>
    <w:rsid w:val="00225F26"/>
    <w:rsid w:val="0023030A"/>
    <w:rsid w:val="0024302E"/>
    <w:rsid w:val="00243761"/>
    <w:rsid w:val="00245E84"/>
    <w:rsid w:val="002507E8"/>
    <w:rsid w:val="00254643"/>
    <w:rsid w:val="00255214"/>
    <w:rsid w:val="0026312E"/>
    <w:rsid w:val="0026556B"/>
    <w:rsid w:val="002719A0"/>
    <w:rsid w:val="00273A3C"/>
    <w:rsid w:val="00274363"/>
    <w:rsid w:val="002748B2"/>
    <w:rsid w:val="00275E92"/>
    <w:rsid w:val="00281887"/>
    <w:rsid w:val="00290B3B"/>
    <w:rsid w:val="00294164"/>
    <w:rsid w:val="0029510F"/>
    <w:rsid w:val="00295F42"/>
    <w:rsid w:val="00297BCA"/>
    <w:rsid w:val="002A164C"/>
    <w:rsid w:val="002A6576"/>
    <w:rsid w:val="002D1EBB"/>
    <w:rsid w:val="002D7DAD"/>
    <w:rsid w:val="002E7D1B"/>
    <w:rsid w:val="002E7F48"/>
    <w:rsid w:val="002F76B3"/>
    <w:rsid w:val="00312A4C"/>
    <w:rsid w:val="00312B92"/>
    <w:rsid w:val="00315BD8"/>
    <w:rsid w:val="0031661F"/>
    <w:rsid w:val="00317A36"/>
    <w:rsid w:val="00320291"/>
    <w:rsid w:val="003318C4"/>
    <w:rsid w:val="003357C1"/>
    <w:rsid w:val="00335C04"/>
    <w:rsid w:val="00336655"/>
    <w:rsid w:val="00341D0A"/>
    <w:rsid w:val="00342A9A"/>
    <w:rsid w:val="0034513B"/>
    <w:rsid w:val="00353FEB"/>
    <w:rsid w:val="0035768E"/>
    <w:rsid w:val="00364DF6"/>
    <w:rsid w:val="00364FCE"/>
    <w:rsid w:val="003670C9"/>
    <w:rsid w:val="003731A7"/>
    <w:rsid w:val="003735CD"/>
    <w:rsid w:val="00375BDF"/>
    <w:rsid w:val="003773DC"/>
    <w:rsid w:val="00383246"/>
    <w:rsid w:val="003861B1"/>
    <w:rsid w:val="003867AE"/>
    <w:rsid w:val="00396C5F"/>
    <w:rsid w:val="003A134C"/>
    <w:rsid w:val="003A3ED2"/>
    <w:rsid w:val="003A612D"/>
    <w:rsid w:val="003B0439"/>
    <w:rsid w:val="003B04C6"/>
    <w:rsid w:val="003B30CB"/>
    <w:rsid w:val="003B6762"/>
    <w:rsid w:val="003D2F18"/>
    <w:rsid w:val="003D552F"/>
    <w:rsid w:val="003D63B5"/>
    <w:rsid w:val="003F44D2"/>
    <w:rsid w:val="003F574D"/>
    <w:rsid w:val="00412100"/>
    <w:rsid w:val="0041420B"/>
    <w:rsid w:val="0041608F"/>
    <w:rsid w:val="00421BD2"/>
    <w:rsid w:val="00422AD2"/>
    <w:rsid w:val="00425CEE"/>
    <w:rsid w:val="00426290"/>
    <w:rsid w:val="0043210C"/>
    <w:rsid w:val="004343BA"/>
    <w:rsid w:val="004344F7"/>
    <w:rsid w:val="00434E8D"/>
    <w:rsid w:val="004350F5"/>
    <w:rsid w:val="00437159"/>
    <w:rsid w:val="004516A9"/>
    <w:rsid w:val="00453B42"/>
    <w:rsid w:val="0046165C"/>
    <w:rsid w:val="004628A6"/>
    <w:rsid w:val="004647AF"/>
    <w:rsid w:val="0046506E"/>
    <w:rsid w:val="00483CA0"/>
    <w:rsid w:val="004921F0"/>
    <w:rsid w:val="00493092"/>
    <w:rsid w:val="00493602"/>
    <w:rsid w:val="004A0C32"/>
    <w:rsid w:val="004A3850"/>
    <w:rsid w:val="004B2708"/>
    <w:rsid w:val="004B2FCF"/>
    <w:rsid w:val="004C02E1"/>
    <w:rsid w:val="004C0A99"/>
    <w:rsid w:val="004C3463"/>
    <w:rsid w:val="004D3ACF"/>
    <w:rsid w:val="004E449E"/>
    <w:rsid w:val="004F31D7"/>
    <w:rsid w:val="004F42EC"/>
    <w:rsid w:val="004F65A2"/>
    <w:rsid w:val="0050011A"/>
    <w:rsid w:val="00506A61"/>
    <w:rsid w:val="005075A8"/>
    <w:rsid w:val="00510A37"/>
    <w:rsid w:val="00512E36"/>
    <w:rsid w:val="0051379B"/>
    <w:rsid w:val="00533B86"/>
    <w:rsid w:val="00537772"/>
    <w:rsid w:val="005423D6"/>
    <w:rsid w:val="0054446E"/>
    <w:rsid w:val="005508E9"/>
    <w:rsid w:val="005514EF"/>
    <w:rsid w:val="00553BB9"/>
    <w:rsid w:val="00561F10"/>
    <w:rsid w:val="00564A92"/>
    <w:rsid w:val="00575404"/>
    <w:rsid w:val="00577E2F"/>
    <w:rsid w:val="00582699"/>
    <w:rsid w:val="00585E76"/>
    <w:rsid w:val="005863C3"/>
    <w:rsid w:val="00595734"/>
    <w:rsid w:val="005A036C"/>
    <w:rsid w:val="005A0DA9"/>
    <w:rsid w:val="005A1E8B"/>
    <w:rsid w:val="005A4C93"/>
    <w:rsid w:val="005A51ED"/>
    <w:rsid w:val="005B4809"/>
    <w:rsid w:val="005C2624"/>
    <w:rsid w:val="005C7B7C"/>
    <w:rsid w:val="005D3E64"/>
    <w:rsid w:val="005D552C"/>
    <w:rsid w:val="005E055F"/>
    <w:rsid w:val="005E2FB5"/>
    <w:rsid w:val="005F1509"/>
    <w:rsid w:val="005F4534"/>
    <w:rsid w:val="00600AC9"/>
    <w:rsid w:val="00600D8A"/>
    <w:rsid w:val="006016E1"/>
    <w:rsid w:val="006034BF"/>
    <w:rsid w:val="006043F2"/>
    <w:rsid w:val="00610DAC"/>
    <w:rsid w:val="00612F31"/>
    <w:rsid w:val="00614ED5"/>
    <w:rsid w:val="00630AEF"/>
    <w:rsid w:val="00631234"/>
    <w:rsid w:val="00632FCC"/>
    <w:rsid w:val="00640671"/>
    <w:rsid w:val="00640C03"/>
    <w:rsid w:val="006541DD"/>
    <w:rsid w:val="006566F4"/>
    <w:rsid w:val="00662401"/>
    <w:rsid w:val="00662441"/>
    <w:rsid w:val="00665226"/>
    <w:rsid w:val="0067042D"/>
    <w:rsid w:val="0067424A"/>
    <w:rsid w:val="00686742"/>
    <w:rsid w:val="006A0D96"/>
    <w:rsid w:val="006A0F47"/>
    <w:rsid w:val="006B2DCF"/>
    <w:rsid w:val="006C2A02"/>
    <w:rsid w:val="006C5957"/>
    <w:rsid w:val="006C6215"/>
    <w:rsid w:val="006C6D78"/>
    <w:rsid w:val="006D2DA5"/>
    <w:rsid w:val="006D460B"/>
    <w:rsid w:val="006D75C4"/>
    <w:rsid w:val="006E13A8"/>
    <w:rsid w:val="006F1034"/>
    <w:rsid w:val="006F7964"/>
    <w:rsid w:val="006F7A57"/>
    <w:rsid w:val="00702550"/>
    <w:rsid w:val="007104DD"/>
    <w:rsid w:val="00712F61"/>
    <w:rsid w:val="007175A2"/>
    <w:rsid w:val="007229B6"/>
    <w:rsid w:val="007240B4"/>
    <w:rsid w:val="00726278"/>
    <w:rsid w:val="0073109E"/>
    <w:rsid w:val="0073263C"/>
    <w:rsid w:val="00733C7B"/>
    <w:rsid w:val="00737126"/>
    <w:rsid w:val="00744558"/>
    <w:rsid w:val="007449C6"/>
    <w:rsid w:val="00744DA7"/>
    <w:rsid w:val="00746E83"/>
    <w:rsid w:val="00746F5A"/>
    <w:rsid w:val="00747645"/>
    <w:rsid w:val="0075136B"/>
    <w:rsid w:val="00770B71"/>
    <w:rsid w:val="007718CC"/>
    <w:rsid w:val="00784675"/>
    <w:rsid w:val="0078641B"/>
    <w:rsid w:val="007900BF"/>
    <w:rsid w:val="00790B3F"/>
    <w:rsid w:val="0079480E"/>
    <w:rsid w:val="00796311"/>
    <w:rsid w:val="007A1995"/>
    <w:rsid w:val="007B53CF"/>
    <w:rsid w:val="007B76AA"/>
    <w:rsid w:val="007C2299"/>
    <w:rsid w:val="007C3604"/>
    <w:rsid w:val="007D22B8"/>
    <w:rsid w:val="007D388D"/>
    <w:rsid w:val="007D4370"/>
    <w:rsid w:val="007D78A9"/>
    <w:rsid w:val="007D7E35"/>
    <w:rsid w:val="007D7F97"/>
    <w:rsid w:val="007E07EE"/>
    <w:rsid w:val="007E581D"/>
    <w:rsid w:val="007F34CD"/>
    <w:rsid w:val="007F7E6B"/>
    <w:rsid w:val="00816F3F"/>
    <w:rsid w:val="0082038B"/>
    <w:rsid w:val="008218F7"/>
    <w:rsid w:val="0082379F"/>
    <w:rsid w:val="008248F4"/>
    <w:rsid w:val="008258C0"/>
    <w:rsid w:val="008312E7"/>
    <w:rsid w:val="0083363E"/>
    <w:rsid w:val="008451DA"/>
    <w:rsid w:val="00852816"/>
    <w:rsid w:val="00857991"/>
    <w:rsid w:val="0086139E"/>
    <w:rsid w:val="00864321"/>
    <w:rsid w:val="0087066E"/>
    <w:rsid w:val="00872F2C"/>
    <w:rsid w:val="008732C7"/>
    <w:rsid w:val="008815CE"/>
    <w:rsid w:val="00881729"/>
    <w:rsid w:val="00883BA7"/>
    <w:rsid w:val="00884868"/>
    <w:rsid w:val="00892CED"/>
    <w:rsid w:val="00894E86"/>
    <w:rsid w:val="008957B3"/>
    <w:rsid w:val="008959FA"/>
    <w:rsid w:val="00898559"/>
    <w:rsid w:val="008A033A"/>
    <w:rsid w:val="008A7149"/>
    <w:rsid w:val="008A7178"/>
    <w:rsid w:val="008A776B"/>
    <w:rsid w:val="008C3439"/>
    <w:rsid w:val="008C408F"/>
    <w:rsid w:val="008C4577"/>
    <w:rsid w:val="008D51B0"/>
    <w:rsid w:val="008D7570"/>
    <w:rsid w:val="008E51B7"/>
    <w:rsid w:val="008E6879"/>
    <w:rsid w:val="008F0D4F"/>
    <w:rsid w:val="008F2B70"/>
    <w:rsid w:val="008F4D33"/>
    <w:rsid w:val="008F7FD1"/>
    <w:rsid w:val="00902022"/>
    <w:rsid w:val="00904E20"/>
    <w:rsid w:val="009072DF"/>
    <w:rsid w:val="00910977"/>
    <w:rsid w:val="00910ED2"/>
    <w:rsid w:val="009133E4"/>
    <w:rsid w:val="009205AD"/>
    <w:rsid w:val="009209C5"/>
    <w:rsid w:val="00925396"/>
    <w:rsid w:val="00927310"/>
    <w:rsid w:val="00931134"/>
    <w:rsid w:val="00933A04"/>
    <w:rsid w:val="009477A8"/>
    <w:rsid w:val="00962B40"/>
    <w:rsid w:val="009636BA"/>
    <w:rsid w:val="00974CF6"/>
    <w:rsid w:val="009753C4"/>
    <w:rsid w:val="009776F7"/>
    <w:rsid w:val="00987A3F"/>
    <w:rsid w:val="009A2EFE"/>
    <w:rsid w:val="009B5BF8"/>
    <w:rsid w:val="009B7749"/>
    <w:rsid w:val="009E34DA"/>
    <w:rsid w:val="009F2563"/>
    <w:rsid w:val="009F2D30"/>
    <w:rsid w:val="009F2E00"/>
    <w:rsid w:val="009F76D5"/>
    <w:rsid w:val="00A06632"/>
    <w:rsid w:val="00A07215"/>
    <w:rsid w:val="00A10208"/>
    <w:rsid w:val="00A133ED"/>
    <w:rsid w:val="00A24E08"/>
    <w:rsid w:val="00A262D2"/>
    <w:rsid w:val="00A272AB"/>
    <w:rsid w:val="00A52807"/>
    <w:rsid w:val="00A55FA4"/>
    <w:rsid w:val="00A60301"/>
    <w:rsid w:val="00A62EDC"/>
    <w:rsid w:val="00A6513A"/>
    <w:rsid w:val="00A711B3"/>
    <w:rsid w:val="00A74264"/>
    <w:rsid w:val="00A74F6F"/>
    <w:rsid w:val="00A8257B"/>
    <w:rsid w:val="00A85D6F"/>
    <w:rsid w:val="00AA65C1"/>
    <w:rsid w:val="00AB030F"/>
    <w:rsid w:val="00AB0355"/>
    <w:rsid w:val="00AB46AE"/>
    <w:rsid w:val="00AB6201"/>
    <w:rsid w:val="00AC03F6"/>
    <w:rsid w:val="00AC5AB7"/>
    <w:rsid w:val="00AC66B3"/>
    <w:rsid w:val="00AD5076"/>
    <w:rsid w:val="00AD5591"/>
    <w:rsid w:val="00AD7A8D"/>
    <w:rsid w:val="00AE505C"/>
    <w:rsid w:val="00AE5688"/>
    <w:rsid w:val="00AF09D6"/>
    <w:rsid w:val="00AF4990"/>
    <w:rsid w:val="00B002C1"/>
    <w:rsid w:val="00B01C5B"/>
    <w:rsid w:val="00B01FB8"/>
    <w:rsid w:val="00B04AAD"/>
    <w:rsid w:val="00B05472"/>
    <w:rsid w:val="00B05B43"/>
    <w:rsid w:val="00B05D4C"/>
    <w:rsid w:val="00B156A0"/>
    <w:rsid w:val="00B30053"/>
    <w:rsid w:val="00B302DD"/>
    <w:rsid w:val="00B40C6A"/>
    <w:rsid w:val="00B433E4"/>
    <w:rsid w:val="00B44C84"/>
    <w:rsid w:val="00B44D7E"/>
    <w:rsid w:val="00B4682A"/>
    <w:rsid w:val="00B500AA"/>
    <w:rsid w:val="00B62426"/>
    <w:rsid w:val="00B65023"/>
    <w:rsid w:val="00B731A0"/>
    <w:rsid w:val="00B75C4D"/>
    <w:rsid w:val="00B80797"/>
    <w:rsid w:val="00B91536"/>
    <w:rsid w:val="00B918AD"/>
    <w:rsid w:val="00B93D48"/>
    <w:rsid w:val="00B952DD"/>
    <w:rsid w:val="00B95519"/>
    <w:rsid w:val="00BA2BBE"/>
    <w:rsid w:val="00BB0C90"/>
    <w:rsid w:val="00BB10A8"/>
    <w:rsid w:val="00BB34B0"/>
    <w:rsid w:val="00BC2A67"/>
    <w:rsid w:val="00BD6B86"/>
    <w:rsid w:val="00BE492E"/>
    <w:rsid w:val="00BE6009"/>
    <w:rsid w:val="00BE7D9E"/>
    <w:rsid w:val="00BF6C6F"/>
    <w:rsid w:val="00C01A00"/>
    <w:rsid w:val="00C024B6"/>
    <w:rsid w:val="00C13CBE"/>
    <w:rsid w:val="00C17806"/>
    <w:rsid w:val="00C26628"/>
    <w:rsid w:val="00C33CC2"/>
    <w:rsid w:val="00C36CC7"/>
    <w:rsid w:val="00C4359E"/>
    <w:rsid w:val="00C454AD"/>
    <w:rsid w:val="00C4580C"/>
    <w:rsid w:val="00C51D0E"/>
    <w:rsid w:val="00C528CB"/>
    <w:rsid w:val="00C535DB"/>
    <w:rsid w:val="00C57C48"/>
    <w:rsid w:val="00C71505"/>
    <w:rsid w:val="00C77B95"/>
    <w:rsid w:val="00C81884"/>
    <w:rsid w:val="00C856A4"/>
    <w:rsid w:val="00C866C7"/>
    <w:rsid w:val="00CA3E1B"/>
    <w:rsid w:val="00CA5BAA"/>
    <w:rsid w:val="00CB5723"/>
    <w:rsid w:val="00CB7043"/>
    <w:rsid w:val="00CC2D03"/>
    <w:rsid w:val="00CC4191"/>
    <w:rsid w:val="00CD1869"/>
    <w:rsid w:val="00CD1885"/>
    <w:rsid w:val="00CD6096"/>
    <w:rsid w:val="00CE232B"/>
    <w:rsid w:val="00CE6801"/>
    <w:rsid w:val="00CE69A4"/>
    <w:rsid w:val="00CF203F"/>
    <w:rsid w:val="00CF720B"/>
    <w:rsid w:val="00CF78E2"/>
    <w:rsid w:val="00D1330A"/>
    <w:rsid w:val="00D13A11"/>
    <w:rsid w:val="00D218CB"/>
    <w:rsid w:val="00D22A07"/>
    <w:rsid w:val="00D30CA4"/>
    <w:rsid w:val="00D34974"/>
    <w:rsid w:val="00D3556D"/>
    <w:rsid w:val="00D368DD"/>
    <w:rsid w:val="00D47BB3"/>
    <w:rsid w:val="00D47C5F"/>
    <w:rsid w:val="00D51EB0"/>
    <w:rsid w:val="00D521C2"/>
    <w:rsid w:val="00D57982"/>
    <w:rsid w:val="00D62A4E"/>
    <w:rsid w:val="00D660E6"/>
    <w:rsid w:val="00D73A9A"/>
    <w:rsid w:val="00D73C20"/>
    <w:rsid w:val="00D75703"/>
    <w:rsid w:val="00D766EC"/>
    <w:rsid w:val="00D76742"/>
    <w:rsid w:val="00D77CB0"/>
    <w:rsid w:val="00D801A0"/>
    <w:rsid w:val="00D809F1"/>
    <w:rsid w:val="00D80BA4"/>
    <w:rsid w:val="00D8108A"/>
    <w:rsid w:val="00D82F48"/>
    <w:rsid w:val="00D85658"/>
    <w:rsid w:val="00D858DD"/>
    <w:rsid w:val="00D8642A"/>
    <w:rsid w:val="00D90181"/>
    <w:rsid w:val="00DA0B69"/>
    <w:rsid w:val="00DA1E4B"/>
    <w:rsid w:val="00DB100A"/>
    <w:rsid w:val="00DB2454"/>
    <w:rsid w:val="00DC089D"/>
    <w:rsid w:val="00DC1510"/>
    <w:rsid w:val="00DC22E1"/>
    <w:rsid w:val="00DC5F18"/>
    <w:rsid w:val="00DC7082"/>
    <w:rsid w:val="00DD6793"/>
    <w:rsid w:val="00DE3660"/>
    <w:rsid w:val="00DE47C5"/>
    <w:rsid w:val="00DF2C37"/>
    <w:rsid w:val="00E03335"/>
    <w:rsid w:val="00E10D67"/>
    <w:rsid w:val="00E11A82"/>
    <w:rsid w:val="00E15961"/>
    <w:rsid w:val="00E403DA"/>
    <w:rsid w:val="00E55FFA"/>
    <w:rsid w:val="00E63D3A"/>
    <w:rsid w:val="00E72D34"/>
    <w:rsid w:val="00E76764"/>
    <w:rsid w:val="00E807BA"/>
    <w:rsid w:val="00E8157B"/>
    <w:rsid w:val="00E840E8"/>
    <w:rsid w:val="00E90C72"/>
    <w:rsid w:val="00E92AE0"/>
    <w:rsid w:val="00E930D2"/>
    <w:rsid w:val="00EB1BAA"/>
    <w:rsid w:val="00EB321E"/>
    <w:rsid w:val="00EB60B7"/>
    <w:rsid w:val="00EC311B"/>
    <w:rsid w:val="00EC450D"/>
    <w:rsid w:val="00EC5DF7"/>
    <w:rsid w:val="00ED01D0"/>
    <w:rsid w:val="00ED34AD"/>
    <w:rsid w:val="00ED36B0"/>
    <w:rsid w:val="00ED6E91"/>
    <w:rsid w:val="00ED7183"/>
    <w:rsid w:val="00EE0547"/>
    <w:rsid w:val="00EE5848"/>
    <w:rsid w:val="00EE5DF1"/>
    <w:rsid w:val="00EF10F9"/>
    <w:rsid w:val="00EF74F4"/>
    <w:rsid w:val="00F001FA"/>
    <w:rsid w:val="00F04FD5"/>
    <w:rsid w:val="00F17B10"/>
    <w:rsid w:val="00F2771B"/>
    <w:rsid w:val="00F2778E"/>
    <w:rsid w:val="00F31EA2"/>
    <w:rsid w:val="00F50972"/>
    <w:rsid w:val="00F52315"/>
    <w:rsid w:val="00F52516"/>
    <w:rsid w:val="00F6720F"/>
    <w:rsid w:val="00F72622"/>
    <w:rsid w:val="00F727A3"/>
    <w:rsid w:val="00F7586D"/>
    <w:rsid w:val="00F84026"/>
    <w:rsid w:val="00F96A3F"/>
    <w:rsid w:val="00F976AD"/>
    <w:rsid w:val="00FA285C"/>
    <w:rsid w:val="00FA4B61"/>
    <w:rsid w:val="00FB1219"/>
    <w:rsid w:val="00FB17B3"/>
    <w:rsid w:val="00FB43C7"/>
    <w:rsid w:val="00FB4AAD"/>
    <w:rsid w:val="00FB67FD"/>
    <w:rsid w:val="00FC1C42"/>
    <w:rsid w:val="00FC4D90"/>
    <w:rsid w:val="00FE05A3"/>
    <w:rsid w:val="00FF17A8"/>
    <w:rsid w:val="00FF3C74"/>
    <w:rsid w:val="0290CFD2"/>
    <w:rsid w:val="03EC70A5"/>
    <w:rsid w:val="0446DE46"/>
    <w:rsid w:val="047C58CA"/>
    <w:rsid w:val="05884106"/>
    <w:rsid w:val="061B1685"/>
    <w:rsid w:val="07ACC742"/>
    <w:rsid w:val="082844E8"/>
    <w:rsid w:val="08BFE1C8"/>
    <w:rsid w:val="097573DE"/>
    <w:rsid w:val="09EC4C65"/>
    <w:rsid w:val="0B6768ED"/>
    <w:rsid w:val="0B6E7D8B"/>
    <w:rsid w:val="0B7CC021"/>
    <w:rsid w:val="0BF7828A"/>
    <w:rsid w:val="0D4E6871"/>
    <w:rsid w:val="0D9352EB"/>
    <w:rsid w:val="0EB0AEC9"/>
    <w:rsid w:val="0EBFBD88"/>
    <w:rsid w:val="0F0CAA80"/>
    <w:rsid w:val="0F770C19"/>
    <w:rsid w:val="10049E0E"/>
    <w:rsid w:val="127A5527"/>
    <w:rsid w:val="12BAD3AB"/>
    <w:rsid w:val="12E07130"/>
    <w:rsid w:val="1380F7BC"/>
    <w:rsid w:val="13B4FED5"/>
    <w:rsid w:val="147D0BDA"/>
    <w:rsid w:val="1528475F"/>
    <w:rsid w:val="15710948"/>
    <w:rsid w:val="159E64D0"/>
    <w:rsid w:val="166B3472"/>
    <w:rsid w:val="1739EDDB"/>
    <w:rsid w:val="1761618F"/>
    <w:rsid w:val="17E48AF0"/>
    <w:rsid w:val="18465638"/>
    <w:rsid w:val="195A62C1"/>
    <w:rsid w:val="19B0A028"/>
    <w:rsid w:val="19B533AE"/>
    <w:rsid w:val="1AD3302F"/>
    <w:rsid w:val="1BD79FAC"/>
    <w:rsid w:val="1C0D1A30"/>
    <w:rsid w:val="1C69CC67"/>
    <w:rsid w:val="1E903FF1"/>
    <w:rsid w:val="1EB597BC"/>
    <w:rsid w:val="1FBD7AF7"/>
    <w:rsid w:val="2001C21C"/>
    <w:rsid w:val="214C4C49"/>
    <w:rsid w:val="21ED387E"/>
    <w:rsid w:val="2357826E"/>
    <w:rsid w:val="24398D2C"/>
    <w:rsid w:val="245BB5EF"/>
    <w:rsid w:val="2524D940"/>
    <w:rsid w:val="261FBD6C"/>
    <w:rsid w:val="2797FF78"/>
    <w:rsid w:val="282AF391"/>
    <w:rsid w:val="29575E2E"/>
    <w:rsid w:val="2B0541B7"/>
    <w:rsid w:val="2B941AC4"/>
    <w:rsid w:val="2CCA9168"/>
    <w:rsid w:val="2D0CEF53"/>
    <w:rsid w:val="2E029835"/>
    <w:rsid w:val="2E1357B2"/>
    <w:rsid w:val="303C66E9"/>
    <w:rsid w:val="31B35F5B"/>
    <w:rsid w:val="347150D4"/>
    <w:rsid w:val="351966B9"/>
    <w:rsid w:val="39341005"/>
    <w:rsid w:val="39E629D6"/>
    <w:rsid w:val="3A0471FA"/>
    <w:rsid w:val="3ACFE066"/>
    <w:rsid w:val="3B22B64E"/>
    <w:rsid w:val="3D711F23"/>
    <w:rsid w:val="3DD506EC"/>
    <w:rsid w:val="4024245B"/>
    <w:rsid w:val="404F69EC"/>
    <w:rsid w:val="42AEB019"/>
    <w:rsid w:val="44845EA4"/>
    <w:rsid w:val="44987197"/>
    <w:rsid w:val="45B1B0E2"/>
    <w:rsid w:val="474A5F88"/>
    <w:rsid w:val="48107CC5"/>
    <w:rsid w:val="4931D5BB"/>
    <w:rsid w:val="4C56DBB8"/>
    <w:rsid w:val="4CF42B21"/>
    <w:rsid w:val="4D4E0E69"/>
    <w:rsid w:val="4E6904BB"/>
    <w:rsid w:val="4F377EB2"/>
    <w:rsid w:val="515FB8DC"/>
    <w:rsid w:val="5293DC74"/>
    <w:rsid w:val="572B8889"/>
    <w:rsid w:val="58A41510"/>
    <w:rsid w:val="58C758EA"/>
    <w:rsid w:val="59386FD4"/>
    <w:rsid w:val="5FC36771"/>
    <w:rsid w:val="601E6A9B"/>
    <w:rsid w:val="6105F50F"/>
    <w:rsid w:val="64816FD2"/>
    <w:rsid w:val="656989BA"/>
    <w:rsid w:val="661B385A"/>
    <w:rsid w:val="668500FF"/>
    <w:rsid w:val="66C57F83"/>
    <w:rsid w:val="68911176"/>
    <w:rsid w:val="69A8041F"/>
    <w:rsid w:val="6B0E6D59"/>
    <w:rsid w:val="6BF4D3E0"/>
    <w:rsid w:val="6D5F1DD0"/>
    <w:rsid w:val="6D90A441"/>
    <w:rsid w:val="6DA20EEF"/>
    <w:rsid w:val="6DA2528A"/>
    <w:rsid w:val="7034D676"/>
    <w:rsid w:val="72328EF3"/>
    <w:rsid w:val="76F431CB"/>
    <w:rsid w:val="77C3EA6B"/>
    <w:rsid w:val="78B949EC"/>
    <w:rsid w:val="78D356E8"/>
    <w:rsid w:val="7951A277"/>
    <w:rsid w:val="7A6F2749"/>
    <w:rsid w:val="7B2A1244"/>
    <w:rsid w:val="7BD97139"/>
    <w:rsid w:val="7D75419A"/>
    <w:rsid w:val="7F0FED8F"/>
    <w:rsid w:val="7F1111FB"/>
    <w:rsid w:val="7F429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A903"/>
  <w15:docId w15:val="{428AB130-0FE6-4EDA-8FA5-C0299456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18CB"/>
    <w:pPr>
      <w:spacing w:after="0" w:line="240" w:lineRule="auto"/>
    </w:pPr>
    <w:rPr>
      <w:rFonts w:ascii="Times New Roman" w:hAnsi="Times New Roman" w:eastAsia="Times New Roman" w:cs="Times New Roman"/>
      <w:sz w:val="24"/>
      <w:szCs w:val="20"/>
    </w:rPr>
  </w:style>
  <w:style w:type="paragraph" w:styleId="Heading1">
    <w:name w:val="heading 1"/>
    <w:aliases w:val="TSB Headings"/>
    <w:basedOn w:val="Normal"/>
    <w:next w:val="Normal"/>
    <w:link w:val="Heading1Char"/>
    <w:uiPriority w:val="9"/>
    <w:qFormat/>
    <w:rsid w:val="00412100"/>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qFormat/>
    <w:rsid w:val="00D218CB"/>
    <w:pPr>
      <w:keepNext/>
      <w:ind w:firstLine="3360"/>
      <w:outlineLvl w:val="2"/>
    </w:pPr>
    <w:rPr>
      <w:rFonts w:ascii="Comic Sans MS" w:hAnsi="Comic Sans M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1D36"/>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181D36"/>
  </w:style>
  <w:style w:type="paragraph" w:styleId="Footer">
    <w:name w:val="footer"/>
    <w:basedOn w:val="Normal"/>
    <w:link w:val="FooterChar"/>
    <w:uiPriority w:val="99"/>
    <w:unhideWhenUsed/>
    <w:rsid w:val="00181D36"/>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181D36"/>
  </w:style>
  <w:style w:type="paragraph" w:styleId="BalloonText">
    <w:name w:val="Balloon Text"/>
    <w:basedOn w:val="Normal"/>
    <w:link w:val="BalloonTextChar"/>
    <w:uiPriority w:val="99"/>
    <w:semiHidden/>
    <w:unhideWhenUsed/>
    <w:rsid w:val="00181D36"/>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181D36"/>
    <w:rPr>
      <w:rFonts w:ascii="Tahoma" w:hAnsi="Tahoma" w:cs="Tahoma"/>
      <w:sz w:val="16"/>
      <w:szCs w:val="16"/>
    </w:rPr>
  </w:style>
  <w:style w:type="character" w:styleId="Heading3Char" w:customStyle="1">
    <w:name w:val="Heading 3 Char"/>
    <w:basedOn w:val="DefaultParagraphFont"/>
    <w:link w:val="Heading3"/>
    <w:rsid w:val="00D218CB"/>
    <w:rPr>
      <w:rFonts w:ascii="Comic Sans MS" w:hAnsi="Comic Sans MS" w:eastAsia="Times New Roman" w:cs="Times New Roman"/>
      <w:sz w:val="36"/>
      <w:szCs w:val="36"/>
    </w:rPr>
  </w:style>
  <w:style w:type="character" w:styleId="Hyperlink">
    <w:name w:val="Hyperlink"/>
    <w:basedOn w:val="DefaultParagraphFont"/>
    <w:uiPriority w:val="99"/>
    <w:rsid w:val="00D218CB"/>
    <w:rPr>
      <w:color w:val="0000FF"/>
      <w:u w:val="single"/>
    </w:rPr>
  </w:style>
  <w:style w:type="paragraph" w:styleId="ListParagraph">
    <w:name w:val="List Paragraph"/>
    <w:basedOn w:val="Normal"/>
    <w:link w:val="ListParagraphChar"/>
    <w:uiPriority w:val="34"/>
    <w:qFormat/>
    <w:rsid w:val="003735CD"/>
    <w:pPr>
      <w:ind w:left="720"/>
      <w:contextualSpacing/>
    </w:pPr>
  </w:style>
  <w:style w:type="table" w:styleId="TableGrid">
    <w:name w:val="Table Grid"/>
    <w:basedOn w:val="TableNormal"/>
    <w:uiPriority w:val="59"/>
    <w:rsid w:val="00AC66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TSB Headings Char"/>
    <w:basedOn w:val="DefaultParagraphFont"/>
    <w:link w:val="Heading1"/>
    <w:uiPriority w:val="9"/>
    <w:rsid w:val="00412100"/>
    <w:rPr>
      <w:rFonts w:asciiTheme="majorHAnsi" w:hAnsiTheme="majorHAnsi" w:eastAsiaTheme="majorEastAsia" w:cstheme="majorBidi"/>
      <w:color w:val="365F91" w:themeColor="accent1" w:themeShade="BF"/>
      <w:sz w:val="32"/>
      <w:szCs w:val="32"/>
    </w:rPr>
  </w:style>
  <w:style w:type="paragraph" w:styleId="NormalWeb">
    <w:name w:val="Normal (Web)"/>
    <w:basedOn w:val="Normal"/>
    <w:rsid w:val="00FB4AAD"/>
    <w:pPr>
      <w:spacing w:before="100" w:beforeAutospacing="1" w:after="100" w:afterAutospacing="1"/>
    </w:pPr>
    <w:rPr>
      <w:szCs w:val="24"/>
      <w:lang w:eastAsia="en-GB"/>
    </w:rPr>
  </w:style>
  <w:style w:type="character" w:styleId="FollowedHyperlink">
    <w:name w:val="FollowedHyperlink"/>
    <w:basedOn w:val="DefaultParagraphFont"/>
    <w:uiPriority w:val="99"/>
    <w:semiHidden/>
    <w:unhideWhenUsed/>
    <w:rsid w:val="007D7E35"/>
    <w:rPr>
      <w:color w:val="800080" w:themeColor="followedHyperlink"/>
      <w:u w:val="single"/>
    </w:rPr>
  </w:style>
  <w:style w:type="paragraph" w:styleId="Default" w:customStyle="1">
    <w:name w:val="Default"/>
    <w:rsid w:val="00733C7B"/>
    <w:pPr>
      <w:autoSpaceDE w:val="0"/>
      <w:autoSpaceDN w:val="0"/>
      <w:adjustRightInd w:val="0"/>
      <w:spacing w:after="0" w:line="240" w:lineRule="auto"/>
    </w:pPr>
    <w:rPr>
      <w:rFonts w:ascii="Arial" w:hAnsi="Arial" w:cs="Arial"/>
      <w:color w:val="000000"/>
      <w:sz w:val="24"/>
      <w:szCs w:val="24"/>
    </w:rPr>
  </w:style>
  <w:style w:type="character" w:styleId="ListParagraphChar" w:customStyle="1">
    <w:name w:val="List Paragraph Char"/>
    <w:basedOn w:val="DefaultParagraphFont"/>
    <w:link w:val="ListParagraph"/>
    <w:uiPriority w:val="34"/>
    <w:rsid w:val="00D766EC"/>
    <w:rPr>
      <w:rFonts w:ascii="Times New Roman" w:hAnsi="Times New Roman" w:eastAsia="Times New Roman" w:cs="Times New Roman"/>
      <w:sz w:val="24"/>
      <w:szCs w:val="20"/>
    </w:rPr>
  </w:style>
  <w:style w:type="numbering" w:styleId="Style1" w:customStyle="1">
    <w:name w:val="Style1"/>
    <w:basedOn w:val="NoList"/>
    <w:uiPriority w:val="99"/>
    <w:rsid w:val="00AB6201"/>
    <w:pPr>
      <w:numPr>
        <w:numId w:val="13"/>
      </w:numPr>
    </w:pPr>
  </w:style>
  <w:style w:type="paragraph" w:styleId="TSB-Level1Numbers" w:customStyle="1">
    <w:name w:val="TSB - Level 1 Numbers"/>
    <w:basedOn w:val="Heading1"/>
    <w:link w:val="TSB-Level1NumbersChar"/>
    <w:qFormat/>
    <w:rsid w:val="00AB6201"/>
    <w:pPr>
      <w:keepNext w:val="0"/>
      <w:keepLines w:val="0"/>
      <w:spacing w:before="0" w:after="200" w:line="276" w:lineRule="auto"/>
      <w:ind w:left="1480" w:hanging="482"/>
      <w:jc w:val="both"/>
    </w:pPr>
    <w:rPr>
      <w:rFonts w:eastAsiaTheme="minorHAnsi" w:cstheme="minorHAnsi"/>
      <w:color w:val="auto"/>
      <w:sz w:val="22"/>
    </w:rPr>
  </w:style>
  <w:style w:type="character" w:styleId="TSB-Level1NumbersChar" w:customStyle="1">
    <w:name w:val="TSB - Level 1 Numbers Char"/>
    <w:basedOn w:val="DefaultParagraphFont"/>
    <w:link w:val="TSB-Level1Numbers"/>
    <w:rsid w:val="00AB6201"/>
    <w:rPr>
      <w:rFonts w:asciiTheme="majorHAnsi" w:hAnsiTheme="majorHAnsi" w:cstheme="minorHAnsi"/>
      <w:szCs w:val="32"/>
    </w:rPr>
  </w:style>
  <w:style w:type="paragraph" w:styleId="PolicyBullets" w:customStyle="1">
    <w:name w:val="Policy Bullets"/>
    <w:basedOn w:val="ListParagraph"/>
    <w:link w:val="PolicyBulletsChar"/>
    <w:qFormat/>
    <w:rsid w:val="00AB6201"/>
    <w:pPr>
      <w:numPr>
        <w:numId w:val="14"/>
      </w:numPr>
      <w:spacing w:after="200" w:line="276" w:lineRule="auto"/>
    </w:pPr>
  </w:style>
  <w:style w:type="character" w:styleId="PolicyBulletsChar" w:customStyle="1">
    <w:name w:val="Policy Bullets Char"/>
    <w:basedOn w:val="ListParagraphChar"/>
    <w:link w:val="PolicyBullets"/>
    <w:rsid w:val="00AB6201"/>
    <w:rPr>
      <w:rFonts w:ascii="Times New Roman" w:hAnsi="Times New Roman" w:eastAsia="Times New Roman" w:cs="Times New Roman"/>
      <w:sz w:val="24"/>
      <w:szCs w:val="20"/>
    </w:rPr>
  </w:style>
  <w:style w:type="paragraph" w:styleId="TSB-PolicyBullets" w:customStyle="1">
    <w:name w:val="TSB - Policy Bullets"/>
    <w:basedOn w:val="ListParagraph"/>
    <w:link w:val="TSB-PolicyBulletsChar"/>
    <w:autoRedefine/>
    <w:qFormat/>
    <w:rsid w:val="001714E2"/>
    <w:pPr>
      <w:numPr>
        <w:numId w:val="15"/>
      </w:numPr>
      <w:tabs>
        <w:tab w:val="left" w:pos="3686"/>
      </w:tabs>
      <w:spacing w:after="120" w:line="276" w:lineRule="auto"/>
      <w:contextualSpacing w:val="0"/>
      <w:jc w:val="both"/>
    </w:pPr>
  </w:style>
  <w:style w:type="character" w:styleId="TSB-PolicyBulletsChar" w:customStyle="1">
    <w:name w:val="TSB - Policy Bullets Char"/>
    <w:basedOn w:val="ListParagraphChar"/>
    <w:link w:val="TSB-PolicyBullets"/>
    <w:rsid w:val="001714E2"/>
    <w:rPr>
      <w:rFonts w:ascii="Times New Roman" w:hAnsi="Times New Roman" w:eastAsia="Times New Roman" w:cs="Times New Roman"/>
      <w:sz w:val="24"/>
      <w:szCs w:val="20"/>
    </w:rPr>
  </w:style>
  <w:style w:type="character" w:styleId="UnresolvedMention">
    <w:name w:val="Unresolved Mention"/>
    <w:basedOn w:val="DefaultParagraphFont"/>
    <w:uiPriority w:val="99"/>
    <w:semiHidden/>
    <w:unhideWhenUsed/>
    <w:rsid w:val="00883BA7"/>
    <w:rPr>
      <w:color w:val="605E5C"/>
      <w:shd w:val="clear" w:color="auto" w:fill="E1DFDD"/>
    </w:rPr>
  </w:style>
  <w:style w:type="character" w:styleId="CommentReference">
    <w:name w:val="annotation reference"/>
    <w:basedOn w:val="DefaultParagraphFont"/>
    <w:uiPriority w:val="99"/>
    <w:semiHidden/>
    <w:unhideWhenUsed/>
    <w:rsid w:val="007B53CF"/>
    <w:rPr>
      <w:sz w:val="16"/>
      <w:szCs w:val="16"/>
    </w:rPr>
  </w:style>
  <w:style w:type="paragraph" w:styleId="CommentText">
    <w:name w:val="annotation text"/>
    <w:basedOn w:val="Normal"/>
    <w:link w:val="CommentTextChar"/>
    <w:uiPriority w:val="99"/>
    <w:unhideWhenUsed/>
    <w:rsid w:val="007B53CF"/>
    <w:rPr>
      <w:sz w:val="20"/>
    </w:rPr>
  </w:style>
  <w:style w:type="character" w:styleId="CommentTextChar" w:customStyle="1">
    <w:name w:val="Comment Text Char"/>
    <w:basedOn w:val="DefaultParagraphFont"/>
    <w:link w:val="CommentText"/>
    <w:uiPriority w:val="99"/>
    <w:rsid w:val="007B53CF"/>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53CF"/>
    <w:rPr>
      <w:b/>
      <w:bCs/>
    </w:rPr>
  </w:style>
  <w:style w:type="character" w:styleId="CommentSubjectChar" w:customStyle="1">
    <w:name w:val="Comment Subject Char"/>
    <w:basedOn w:val="CommentTextChar"/>
    <w:link w:val="CommentSubject"/>
    <w:uiPriority w:val="99"/>
    <w:semiHidden/>
    <w:rsid w:val="007B53CF"/>
    <w:rPr>
      <w:rFonts w:ascii="Times New Roman" w:hAnsi="Times New Roman" w:eastAsia="Times New Roman" w:cs="Times New Roman"/>
      <w:b/>
      <w:bCs/>
      <w:sz w:val="20"/>
      <w:szCs w:val="20"/>
    </w:rPr>
  </w:style>
  <w:style w:type="paragraph" w:styleId="paragraph" w:customStyle="1">
    <w:name w:val="paragraph"/>
    <w:basedOn w:val="Normal"/>
    <w:rsid w:val="003A3ED2"/>
    <w:pPr>
      <w:spacing w:before="100" w:beforeAutospacing="1" w:after="100" w:afterAutospacing="1"/>
    </w:pPr>
    <w:rPr>
      <w:szCs w:val="24"/>
      <w:lang w:eastAsia="en-GB"/>
    </w:rPr>
  </w:style>
  <w:style w:type="character" w:styleId="normaltextrun" w:customStyle="1">
    <w:name w:val="normaltextrun"/>
    <w:basedOn w:val="DefaultParagraphFont"/>
    <w:rsid w:val="003A3ED2"/>
  </w:style>
  <w:style w:type="character" w:styleId="eop" w:customStyle="1">
    <w:name w:val="eop"/>
    <w:basedOn w:val="DefaultParagraphFont"/>
    <w:rsid w:val="003A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0881">
      <w:bodyDiv w:val="1"/>
      <w:marLeft w:val="0"/>
      <w:marRight w:val="0"/>
      <w:marTop w:val="0"/>
      <w:marBottom w:val="0"/>
      <w:divBdr>
        <w:top w:val="none" w:sz="0" w:space="0" w:color="auto"/>
        <w:left w:val="none" w:sz="0" w:space="0" w:color="auto"/>
        <w:bottom w:val="none" w:sz="0" w:space="0" w:color="auto"/>
        <w:right w:val="none" w:sz="0" w:space="0" w:color="auto"/>
      </w:divBdr>
    </w:div>
    <w:div w:id="358823653">
      <w:bodyDiv w:val="1"/>
      <w:marLeft w:val="0"/>
      <w:marRight w:val="0"/>
      <w:marTop w:val="0"/>
      <w:marBottom w:val="0"/>
      <w:divBdr>
        <w:top w:val="none" w:sz="0" w:space="0" w:color="auto"/>
        <w:left w:val="none" w:sz="0" w:space="0" w:color="auto"/>
        <w:bottom w:val="none" w:sz="0" w:space="0" w:color="auto"/>
        <w:right w:val="none" w:sz="0" w:space="0" w:color="auto"/>
      </w:divBdr>
    </w:div>
    <w:div w:id="416904411">
      <w:bodyDiv w:val="1"/>
      <w:marLeft w:val="0"/>
      <w:marRight w:val="0"/>
      <w:marTop w:val="0"/>
      <w:marBottom w:val="0"/>
      <w:divBdr>
        <w:top w:val="none" w:sz="0" w:space="0" w:color="auto"/>
        <w:left w:val="none" w:sz="0" w:space="0" w:color="auto"/>
        <w:bottom w:val="none" w:sz="0" w:space="0" w:color="auto"/>
        <w:right w:val="none" w:sz="0" w:space="0" w:color="auto"/>
      </w:divBdr>
    </w:div>
    <w:div w:id="963191814">
      <w:bodyDiv w:val="1"/>
      <w:marLeft w:val="0"/>
      <w:marRight w:val="0"/>
      <w:marTop w:val="0"/>
      <w:marBottom w:val="0"/>
      <w:divBdr>
        <w:top w:val="none" w:sz="0" w:space="0" w:color="auto"/>
        <w:left w:val="none" w:sz="0" w:space="0" w:color="auto"/>
        <w:bottom w:val="none" w:sz="0" w:space="0" w:color="auto"/>
        <w:right w:val="none" w:sz="0" w:space="0" w:color="auto"/>
      </w:divBdr>
    </w:div>
    <w:div w:id="982391777">
      <w:bodyDiv w:val="1"/>
      <w:marLeft w:val="0"/>
      <w:marRight w:val="0"/>
      <w:marTop w:val="0"/>
      <w:marBottom w:val="0"/>
      <w:divBdr>
        <w:top w:val="none" w:sz="0" w:space="0" w:color="auto"/>
        <w:left w:val="none" w:sz="0" w:space="0" w:color="auto"/>
        <w:bottom w:val="none" w:sz="0" w:space="0" w:color="auto"/>
        <w:right w:val="none" w:sz="0" w:space="0" w:color="auto"/>
      </w:divBdr>
    </w:div>
    <w:div w:id="1328704188">
      <w:bodyDiv w:val="1"/>
      <w:marLeft w:val="0"/>
      <w:marRight w:val="0"/>
      <w:marTop w:val="0"/>
      <w:marBottom w:val="0"/>
      <w:divBdr>
        <w:top w:val="none" w:sz="0" w:space="0" w:color="auto"/>
        <w:left w:val="none" w:sz="0" w:space="0" w:color="auto"/>
        <w:bottom w:val="none" w:sz="0" w:space="0" w:color="auto"/>
        <w:right w:val="none" w:sz="0" w:space="0" w:color="auto"/>
      </w:divBdr>
      <w:divsChild>
        <w:div w:id="1296792575">
          <w:marLeft w:val="0"/>
          <w:marRight w:val="0"/>
          <w:marTop w:val="0"/>
          <w:marBottom w:val="0"/>
          <w:divBdr>
            <w:top w:val="none" w:sz="0" w:space="0" w:color="auto"/>
            <w:left w:val="none" w:sz="0" w:space="0" w:color="auto"/>
            <w:bottom w:val="none" w:sz="0" w:space="0" w:color="auto"/>
            <w:right w:val="none" w:sz="0" w:space="0" w:color="auto"/>
          </w:divBdr>
        </w:div>
        <w:div w:id="471405945">
          <w:marLeft w:val="0"/>
          <w:marRight w:val="0"/>
          <w:marTop w:val="0"/>
          <w:marBottom w:val="0"/>
          <w:divBdr>
            <w:top w:val="none" w:sz="0" w:space="0" w:color="auto"/>
            <w:left w:val="none" w:sz="0" w:space="0" w:color="auto"/>
            <w:bottom w:val="none" w:sz="0" w:space="0" w:color="auto"/>
            <w:right w:val="none" w:sz="0" w:space="0" w:color="auto"/>
          </w:divBdr>
        </w:div>
      </w:divsChild>
    </w:div>
    <w:div w:id="16989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se.gov.uk/entertainment/assets/docs/childrens-play-july-2012.pdf" TargetMode="External" Id="rId13" /><Relationship Type="http://schemas.openxmlformats.org/officeDocument/2006/relationships/hyperlink" Target="https://outdoorplayandlearning.org.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freeplaynetwork.org.uk/pubs/bestplay.pdf" TargetMode="External" Id="rId17" /><Relationship Type="http://schemas.openxmlformats.org/officeDocument/2006/relationships/customXml" Target="../customXml/item2.xml" Id="rId2" /><Relationship Type="http://schemas.openxmlformats.org/officeDocument/2006/relationships/hyperlink" Target="https://jtmat.co.uk/wp-content/uploads/2023/03/JTMAT-Equality-Information-Advice-and-Guidance.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ogle.com/url?sa=t&amp;rct=j&amp;q=&amp;esrc=s&amp;source=web&amp;cd=&amp;ved=2ahUKEwiov4aE5bKQAxUXQ0EAHbVVGLIQFnoECBkQAQ&amp;url=https%3A%2F%2Fplay.wales%2Fwp-content%2Fuploads%2F2021%2F01%2FVolume-1-Childhood-play-and-the-Playwork-Principles-Playwork-guides_2023-WEB.pdf&amp;usg=AOvVaw3xncLlTufpr2PvyKk_3aT1&amp;opi=89978449" TargetMode="External" Id="rId15" /><Relationship Type="http://schemas.openxmlformats.org/officeDocument/2006/relationships/endnotes" Target="endnotes.xml" Id="rId10" /><Relationship Type="http://schemas.openxmlformats.org/officeDocument/2006/relationships/hyperlink" Target="https://www.youtube.com/watch?v=cm7IfAEsjqI"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ohntaylorhighschool.sharepoint.com/:w:/r/sites/JTMAT-FradleyParkSchool/Shared%20Documents/Opal/Job%20Descriptions/Play%20coordinator.docx?d=w3a7c0ba5a4f64711a10ac1c83a99717c&amp;csf=1&amp;web=1&amp;e=ufMZOz" TargetMode="External" Id="rId14" /><Relationship Type="http://schemas.microsoft.com/office/2020/10/relationships/intelligence" Target="intelligence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851FDE53194E96E7648A03AEE3F1" ma:contentTypeVersion="20" ma:contentTypeDescription="Create a new document." ma:contentTypeScope="" ma:versionID="4246d6d9cde2ef8239c5eeb3f3212d43">
  <xsd:schema xmlns:xsd="http://www.w3.org/2001/XMLSchema" xmlns:xs="http://www.w3.org/2001/XMLSchema" xmlns:p="http://schemas.microsoft.com/office/2006/metadata/properties" xmlns:ns1="http://schemas.microsoft.com/sharepoint/v3" xmlns:ns2="8f1e94ad-b8f1-4192-ba03-9971aa385ddc" xmlns:ns3="4f385870-f01b-4355-9039-db751401d7ce" targetNamespace="http://schemas.microsoft.com/office/2006/metadata/properties" ma:root="true" ma:fieldsID="5078ea0892adfad7bf7310bfcb86f216" ns1:_="" ns2:_="" ns3:_="">
    <xsd:import namespace="http://schemas.microsoft.com/sharepoint/v3"/>
    <xsd:import namespace="8f1e94ad-b8f1-4192-ba03-9971aa385ddc"/>
    <xsd:import namespace="4f385870-f01b-4355-9039-db751401d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e94ad-b8f1-4192-ba03-9971aa38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85870-f01b-4355-9039-db751401d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966079-58cb-4025-be49-79505e78444b}" ma:internalName="TaxCatchAll" ma:showField="CatchAllData" ma:web="4f385870-f01b-4355-9039-db751401d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385870-f01b-4355-9039-db751401d7ce" xsi:nil="true"/>
    <lcf76f155ced4ddcb4097134ff3c332f xmlns="8f1e94ad-b8f1-4192-ba03-9971aa385ddc">
      <Terms xmlns="http://schemas.microsoft.com/office/infopath/2007/PartnerControls"/>
    </lcf76f155ced4ddcb4097134ff3c332f>
    <SharedWithUsers xmlns="4f385870-f01b-4355-9039-db751401d7ce">
      <UserInfo>
        <DisplayName>Pearson, Miss J (Fradley Park Primary &amp; Nursery School)</DisplayName>
        <AccountId>17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C1CE1-D79E-4F2B-AEAB-797135DF57CD}"/>
</file>

<file path=customXml/itemProps2.xml><?xml version="1.0" encoding="utf-8"?>
<ds:datastoreItem xmlns:ds="http://schemas.openxmlformats.org/officeDocument/2006/customXml" ds:itemID="{2EC2F550-6E4F-4CE8-8369-BDDA28B554BB}">
  <ds:schemaRefs>
    <ds:schemaRef ds:uri="http://schemas.openxmlformats.org/officeDocument/2006/bibliography"/>
  </ds:schemaRefs>
</ds:datastoreItem>
</file>

<file path=customXml/itemProps3.xml><?xml version="1.0" encoding="utf-8"?>
<ds:datastoreItem xmlns:ds="http://schemas.openxmlformats.org/officeDocument/2006/customXml" ds:itemID="{0141AF71-FAAC-4324-92A3-2E70207E3733}">
  <ds:schemaRefs>
    <ds:schemaRef ds:uri="8f1e94ad-b8f1-4192-ba03-9971aa385ddc"/>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4f385870-f01b-4355-9039-db751401d7ce"/>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BFE13E8-9421-4EB3-8308-E9557B68794F}">
  <ds:schemaRefs>
    <ds:schemaRef ds:uri="http://schemas.microsoft.com/sharepoint/v3/contenttype/forms"/>
  </ds:schemaRefs>
</ds:datastoreItem>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Shorten</dc:creator>
  <cp:lastModifiedBy>Allen, Miss C (Fradley Park Primary and Nursery School)</cp:lastModifiedBy>
  <cp:revision>3</cp:revision>
  <cp:lastPrinted>2025-11-04T11:43:00Z</cp:lastPrinted>
  <dcterms:created xsi:type="dcterms:W3CDTF">2025-11-04T15:17:00Z</dcterms:created>
  <dcterms:modified xsi:type="dcterms:W3CDTF">2026-01-27T13:35:14Z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0x0101007948851FDE53194E96E7648A03AEE3F1</vt:lpwstr>
  </property>
  <property fmtid="{D5CDD505-2E9C-101B-9397-08002B2CF9AE}" pid="3" name="MediaServiceImageTags">
    <vt:lpwstr/>
  </property>
</Properties>
</file>